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9A9" w:rsidRDefault="003859A9" w:rsidP="003859A9">
      <w:pPr>
        <w:jc w:val="center"/>
        <w:rPr>
          <w:sz w:val="28"/>
          <w:szCs w:val="28"/>
        </w:rPr>
      </w:pPr>
      <w:r>
        <w:rPr>
          <w:sz w:val="22"/>
          <w:szCs w:val="22"/>
        </w:rPr>
        <w:object w:dxaOrig="840"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6" o:title=""/>
          </v:shape>
          <o:OLEObject Type="Embed" ProgID="Unknown" ShapeID="_x0000_i1025" DrawAspect="Content" ObjectID="_1768725215" r:id="rId7"/>
        </w:object>
      </w:r>
    </w:p>
    <w:p w:rsidR="003859A9" w:rsidRDefault="003859A9" w:rsidP="003859A9">
      <w:pPr>
        <w:rPr>
          <w:sz w:val="22"/>
          <w:szCs w:val="22"/>
        </w:rPr>
      </w:pPr>
      <w:r>
        <w:rPr>
          <w:sz w:val="28"/>
          <w:szCs w:val="28"/>
        </w:rPr>
        <w:t xml:space="preserve">     </w:t>
      </w:r>
      <w:r>
        <w:rPr>
          <w:sz w:val="22"/>
          <w:szCs w:val="22"/>
        </w:rPr>
        <w:t xml:space="preserve"> </w:t>
      </w:r>
    </w:p>
    <w:p w:rsidR="003859A9" w:rsidRDefault="003859A9" w:rsidP="003859A9">
      <w:pPr>
        <w:jc w:val="center"/>
        <w:rPr>
          <w:b/>
        </w:rPr>
      </w:pPr>
      <w:r>
        <w:rPr>
          <w:b/>
        </w:rPr>
        <w:t>МЕСТНАЯ АДМИНИСТРАЦИЯ СЕЛЬСКОГО ПОСЕЛЕНИЯ МАЛАКАНОВСКОЕ</w:t>
      </w:r>
    </w:p>
    <w:p w:rsidR="003859A9" w:rsidRDefault="003859A9" w:rsidP="003859A9">
      <w:pPr>
        <w:jc w:val="center"/>
        <w:rPr>
          <w:b/>
        </w:rPr>
      </w:pPr>
      <w:r>
        <w:rPr>
          <w:b/>
        </w:rPr>
        <w:t>ПРОХЛАДНЕНСКОГО МУНИЦИПАЛЬНОГО РАЙОНА КАБАРДИНО-</w:t>
      </w:r>
    </w:p>
    <w:p w:rsidR="003859A9" w:rsidRDefault="003859A9" w:rsidP="003859A9">
      <w:pPr>
        <w:jc w:val="center"/>
        <w:rPr>
          <w:b/>
        </w:rPr>
      </w:pPr>
      <w:r>
        <w:rPr>
          <w:b/>
        </w:rPr>
        <w:t>БАЛКАРСКОЙ РЕСПУБЛИКИ</w:t>
      </w:r>
    </w:p>
    <w:p w:rsidR="003859A9" w:rsidRDefault="003859A9" w:rsidP="003859A9">
      <w:pPr>
        <w:jc w:val="center"/>
        <w:rPr>
          <w:b/>
        </w:rPr>
      </w:pPr>
    </w:p>
    <w:p w:rsidR="003859A9" w:rsidRDefault="003859A9" w:rsidP="003859A9">
      <w:pPr>
        <w:jc w:val="center"/>
        <w:rPr>
          <w:b/>
        </w:rPr>
      </w:pPr>
      <w:r>
        <w:rPr>
          <w:b/>
        </w:rPr>
        <w:t>КЪРДЕЙ-БАЛЪКЪЭР РЕСПУБЛИКЭМ ЩЫЭ</w:t>
      </w:r>
    </w:p>
    <w:p w:rsidR="003859A9" w:rsidRDefault="003859A9" w:rsidP="003859A9">
      <w:pPr>
        <w:jc w:val="center"/>
        <w:rPr>
          <w:b/>
        </w:rPr>
      </w:pPr>
      <w:r>
        <w:rPr>
          <w:b/>
        </w:rPr>
        <w:t>ПРОХЛАДНЭ МУНИЦИПАЛЪНЭ РАЙОНЫМ ЩЫЩ УЛЬЯНОВСКЭ КЪУАЖЭ</w:t>
      </w:r>
    </w:p>
    <w:p w:rsidR="003859A9" w:rsidRDefault="003859A9" w:rsidP="003859A9">
      <w:pPr>
        <w:jc w:val="center"/>
        <w:rPr>
          <w:b/>
        </w:rPr>
      </w:pPr>
      <w:r>
        <w:rPr>
          <w:b/>
        </w:rPr>
        <w:t>ЖЫЛАГЪУЭМ И Щ</w:t>
      </w:r>
      <w:r>
        <w:rPr>
          <w:b/>
          <w:lang w:val="en-US"/>
        </w:rPr>
        <w:t>I</w:t>
      </w:r>
      <w:r>
        <w:rPr>
          <w:b/>
        </w:rPr>
        <w:t>ЫП</w:t>
      </w:r>
      <w:r>
        <w:rPr>
          <w:b/>
          <w:lang w:val="en-US"/>
        </w:rPr>
        <w:t>I</w:t>
      </w:r>
      <w:r>
        <w:rPr>
          <w:b/>
        </w:rPr>
        <w:t>Э АДМИНИСТРАЦЭ</w:t>
      </w:r>
    </w:p>
    <w:p w:rsidR="003859A9" w:rsidRDefault="003859A9" w:rsidP="003859A9">
      <w:pPr>
        <w:jc w:val="center"/>
        <w:rPr>
          <w:b/>
        </w:rPr>
      </w:pPr>
    </w:p>
    <w:p w:rsidR="003859A9" w:rsidRDefault="003859A9" w:rsidP="003859A9">
      <w:pPr>
        <w:jc w:val="center"/>
        <w:rPr>
          <w:b/>
        </w:rPr>
      </w:pPr>
      <w:r>
        <w:rPr>
          <w:b/>
        </w:rPr>
        <w:t>КЪАБАРТЫ-МАЛКЪАР РЕСПУБЛИКАНЫ</w:t>
      </w:r>
    </w:p>
    <w:p w:rsidR="003859A9" w:rsidRDefault="003859A9" w:rsidP="003859A9">
      <w:pPr>
        <w:jc w:val="center"/>
        <w:rPr>
          <w:b/>
        </w:rPr>
      </w:pPr>
      <w:r>
        <w:rPr>
          <w:b/>
        </w:rPr>
        <w:t>ПРОХЛАДНА МУНИЦИПАЛЬНЫЙ РАЙОНУНУ МАЛАКАНОВСКОЕ ЭЛ</w:t>
      </w:r>
    </w:p>
    <w:p w:rsidR="003859A9" w:rsidRDefault="003859A9" w:rsidP="003859A9">
      <w:pPr>
        <w:pBdr>
          <w:bottom w:val="single" w:sz="12" w:space="1" w:color="auto"/>
        </w:pBdr>
        <w:jc w:val="center"/>
        <w:rPr>
          <w:b/>
        </w:rPr>
      </w:pPr>
      <w:r>
        <w:rPr>
          <w:b/>
        </w:rPr>
        <w:t>ПОСЕЛЕНИЯСНЫ ЖЕР-ЖЕРЛИ АДМИНИСТРАЦИЯСНЫ</w:t>
      </w:r>
    </w:p>
    <w:p w:rsidR="003859A9" w:rsidRDefault="003859A9" w:rsidP="003859A9">
      <w:pPr>
        <w:pBdr>
          <w:bottom w:val="single" w:sz="12" w:space="1" w:color="auto"/>
        </w:pBdr>
        <w:jc w:val="center"/>
        <w:rPr>
          <w:b/>
        </w:rPr>
      </w:pPr>
    </w:p>
    <w:p w:rsidR="003859A9" w:rsidRDefault="003859A9" w:rsidP="003859A9">
      <w:pPr>
        <w:pBdr>
          <w:bottom w:val="single" w:sz="12" w:space="1" w:color="auto"/>
        </w:pBdr>
        <w:jc w:val="center"/>
      </w:pPr>
      <w:r>
        <w:t>п-н 361030, КБР Прохладненский район, с.п. Малакановское, кв.Южный,5. т. 95-6-42,95-6-33</w:t>
      </w:r>
    </w:p>
    <w:p w:rsidR="003859A9" w:rsidRDefault="003859A9" w:rsidP="003859A9">
      <w:pPr>
        <w:rPr>
          <w:b/>
          <w:sz w:val="22"/>
          <w:szCs w:val="22"/>
        </w:rPr>
      </w:pPr>
      <w:r>
        <w:t xml:space="preserve">20 июня 2020г.                                  </w:t>
      </w:r>
      <w:r>
        <w:rPr>
          <w:b/>
        </w:rPr>
        <w:t xml:space="preserve">                           </w:t>
      </w:r>
      <w:r>
        <w:rPr>
          <w:b/>
        </w:rPr>
        <w:t xml:space="preserve">                        </w:t>
      </w:r>
      <w:r>
        <w:rPr>
          <w:b/>
          <w:sz w:val="22"/>
          <w:szCs w:val="22"/>
        </w:rPr>
        <w:t>ПОСТАНОВЛЕНИЕ №39</w:t>
      </w:r>
    </w:p>
    <w:p w:rsidR="003859A9" w:rsidRDefault="003859A9" w:rsidP="003859A9">
      <w:pPr>
        <w:jc w:val="center"/>
        <w:rPr>
          <w:b/>
          <w:sz w:val="22"/>
          <w:szCs w:val="22"/>
        </w:rPr>
      </w:pPr>
      <w:r>
        <w:rPr>
          <w:b/>
          <w:sz w:val="22"/>
          <w:szCs w:val="22"/>
        </w:rPr>
        <w:t xml:space="preserve">                                                                                                               ПОСТАНОВЛЕНЭ №  __</w:t>
      </w:r>
    </w:p>
    <w:p w:rsidR="003859A9" w:rsidRDefault="003859A9" w:rsidP="003859A9">
      <w:pPr>
        <w:rPr>
          <w:b/>
          <w:sz w:val="22"/>
          <w:szCs w:val="22"/>
        </w:rPr>
      </w:pPr>
      <w:r>
        <w:rPr>
          <w:b/>
          <w:sz w:val="22"/>
          <w:szCs w:val="22"/>
        </w:rPr>
        <w:tab/>
        <w:t xml:space="preserve">                                                                                     </w:t>
      </w:r>
      <w:r>
        <w:rPr>
          <w:b/>
          <w:sz w:val="22"/>
          <w:szCs w:val="22"/>
        </w:rPr>
        <w:t xml:space="preserve">                               </w:t>
      </w:r>
      <w:bookmarkStart w:id="0" w:name="_GoBack"/>
      <w:bookmarkEnd w:id="0"/>
      <w:r>
        <w:rPr>
          <w:b/>
          <w:sz w:val="22"/>
          <w:szCs w:val="22"/>
        </w:rPr>
        <w:t>БЕГИМ№___________</w:t>
      </w:r>
    </w:p>
    <w:p w:rsidR="003859A9" w:rsidRDefault="003859A9" w:rsidP="003859A9">
      <w:pPr>
        <w:jc w:val="both"/>
        <w:rPr>
          <w:sz w:val="22"/>
          <w:szCs w:val="22"/>
        </w:rPr>
      </w:pPr>
    </w:p>
    <w:p w:rsidR="003859A9" w:rsidRDefault="003859A9" w:rsidP="003859A9">
      <w:pPr>
        <w:pStyle w:val="NoSpacing"/>
        <w:jc w:val="center"/>
        <w:rPr>
          <w:rFonts w:ascii="Times New Roman" w:hAnsi="Times New Roman"/>
          <w:sz w:val="28"/>
          <w:szCs w:val="28"/>
        </w:rPr>
      </w:pPr>
    </w:p>
    <w:p w:rsidR="003859A9" w:rsidRDefault="003859A9" w:rsidP="003859A9">
      <w:pPr>
        <w:pStyle w:val="NoSpacing"/>
        <w:jc w:val="center"/>
        <w:rPr>
          <w:rFonts w:ascii="Times New Roman" w:hAnsi="Times New Roman"/>
          <w:sz w:val="28"/>
          <w:szCs w:val="28"/>
        </w:rPr>
      </w:pPr>
      <w:r>
        <w:rPr>
          <w:rFonts w:ascii="Times New Roman" w:hAnsi="Times New Roman"/>
          <w:sz w:val="28"/>
          <w:szCs w:val="28"/>
        </w:rPr>
        <w:t xml:space="preserve">Об утверждении Административного регламента местной администрации сельского поселения Малакановское Прохладненского муниципального района </w:t>
      </w:r>
      <w:r>
        <w:rPr>
          <w:rStyle w:val="s5"/>
          <w:sz w:val="28"/>
          <w:szCs w:val="28"/>
        </w:rPr>
        <w:t xml:space="preserve">по предоставлению муниципальной услуги </w:t>
      </w:r>
      <w:r>
        <w:rPr>
          <w:rFonts w:ascii="Times New Roman" w:hAnsi="Times New Roman"/>
          <w:sz w:val="28"/>
          <w:szCs w:val="28"/>
        </w:rPr>
        <w:t>«Выдача справок, выписок из похозяйственных книг».</w:t>
      </w:r>
    </w:p>
    <w:p w:rsidR="003859A9" w:rsidRDefault="003859A9" w:rsidP="003859A9">
      <w:pPr>
        <w:pStyle w:val="NoSpacing"/>
        <w:jc w:val="both"/>
        <w:rPr>
          <w:rFonts w:ascii="Times New Roman" w:hAnsi="Times New Roman"/>
          <w:b/>
          <w:sz w:val="28"/>
          <w:szCs w:val="28"/>
        </w:rPr>
      </w:pPr>
    </w:p>
    <w:p w:rsidR="003859A9" w:rsidRDefault="003859A9" w:rsidP="003859A9">
      <w:pPr>
        <w:pStyle w:val="NoSpacing"/>
        <w:ind w:firstLine="284"/>
        <w:jc w:val="both"/>
        <w:rPr>
          <w:rFonts w:ascii="Times New Roman" w:hAnsi="Times New Roman"/>
          <w:sz w:val="28"/>
          <w:szCs w:val="28"/>
        </w:rPr>
      </w:pPr>
      <w:r>
        <w:rPr>
          <w:rFonts w:ascii="Times New Roman" w:hAnsi="Times New Roman"/>
          <w:sz w:val="28"/>
          <w:szCs w:val="28"/>
        </w:rPr>
        <w:t>В соответствии с Гражданским Кодексом Российской Федерации;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02.05.2006 года № 59-ФЗ «О порядке рассмотрения обращений граждан Российской Федерации», Федеральным законом от 27.07.2010 года № 210-ФЗ «Об организации предоставления государственных и муниципальных услуг»,</w:t>
      </w:r>
      <w:r>
        <w:rPr>
          <w:sz w:val="28"/>
          <w:szCs w:val="28"/>
        </w:rPr>
        <w:t xml:space="preserve"> </w:t>
      </w:r>
      <w:r>
        <w:rPr>
          <w:rFonts w:ascii="Times New Roman" w:hAnsi="Times New Roman"/>
          <w:sz w:val="28"/>
          <w:szCs w:val="28"/>
        </w:rPr>
        <w:t>Уставом сельского поселения Малакановское, Местная администрация сельского поселения Малакановское Прохладненского муниципального района КБР, постановляет:</w:t>
      </w:r>
    </w:p>
    <w:p w:rsidR="003859A9" w:rsidRDefault="003859A9" w:rsidP="003859A9">
      <w:pPr>
        <w:ind w:firstLine="540"/>
        <w:jc w:val="both"/>
        <w:rPr>
          <w:sz w:val="28"/>
          <w:szCs w:val="28"/>
        </w:rPr>
      </w:pPr>
      <w:r>
        <w:rPr>
          <w:sz w:val="28"/>
          <w:szCs w:val="28"/>
        </w:rPr>
        <w:t>1.Утвердить административный регламент местной администрации сельского поселения Малакановское Прохладненского муниципального района КБР по предоставлению муниципальной услуги «Выдача справок, выписок из похозяйственных книг»</w:t>
      </w:r>
      <w:r>
        <w:rPr>
          <w:rStyle w:val="s6"/>
          <w:sz w:val="28"/>
          <w:szCs w:val="28"/>
        </w:rPr>
        <w:t xml:space="preserve"> </w:t>
      </w:r>
      <w:r>
        <w:rPr>
          <w:sz w:val="28"/>
          <w:szCs w:val="28"/>
        </w:rPr>
        <w:t>согласно приложению.</w:t>
      </w:r>
    </w:p>
    <w:p w:rsidR="003859A9" w:rsidRDefault="003859A9" w:rsidP="003859A9">
      <w:pPr>
        <w:pStyle w:val="a6"/>
        <w:ind w:firstLine="540"/>
        <w:jc w:val="both"/>
        <w:rPr>
          <w:rFonts w:ascii="Times New Roman" w:hAnsi="Times New Roman" w:cs="Times New Roman"/>
          <w:sz w:val="28"/>
          <w:szCs w:val="28"/>
        </w:rPr>
      </w:pPr>
      <w:r>
        <w:rPr>
          <w:rFonts w:ascii="Times New Roman" w:hAnsi="Times New Roman" w:cs="Times New Roman"/>
          <w:sz w:val="28"/>
          <w:szCs w:val="28"/>
        </w:rPr>
        <w:t>2. Ведущему специалисту местной администрации сельского поселения Малакановское Прохладненского муниципального района Кабардино-Балкарской Республики (Марковой Н.Н.), ответственным за предоставление муниципальной услуги, проводить ее предоставление в соответствии с административным регламентом.</w:t>
      </w:r>
    </w:p>
    <w:p w:rsidR="003859A9" w:rsidRDefault="003859A9" w:rsidP="003859A9">
      <w:pPr>
        <w:pStyle w:val="a6"/>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3. Постановление местной администрации сельского поселения Малакановское Прохладненского муниципального района КБР от 01.03.2013г.  № 29 «Об утверждении административного регламента предоставления муниципальной услуги </w:t>
      </w:r>
      <w:r>
        <w:rPr>
          <w:rStyle w:val="s6"/>
          <w:sz w:val="28"/>
          <w:szCs w:val="28"/>
        </w:rPr>
        <w:t>«</w:t>
      </w:r>
      <w:r>
        <w:rPr>
          <w:rFonts w:ascii="Times New Roman" w:hAnsi="Times New Roman"/>
          <w:sz w:val="28"/>
          <w:szCs w:val="28"/>
        </w:rPr>
        <w:t>Выдача справок, выписок из похозяйственных книг</w:t>
      </w:r>
      <w:r>
        <w:rPr>
          <w:rStyle w:val="s6"/>
          <w:sz w:val="28"/>
          <w:szCs w:val="28"/>
        </w:rPr>
        <w:t>» отменить.</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xml:space="preserve">4. Настоящее постановление подлежит обнародованию  в  порядке,  установленном  Уставом сельского поселения Малакановское   Прохладненского муниципального района,  с одновременным размещением на электронной странице местной администрации сельского поселения Малакановское размещенной на официальном сайте местной администрации Прохладненского муниципального района </w:t>
      </w:r>
      <w:hyperlink r:id="rId8" w:history="1">
        <w:r>
          <w:rPr>
            <w:rStyle w:val="a3"/>
            <w:sz w:val="28"/>
            <w:szCs w:val="28"/>
            <w:lang w:val="en-US"/>
          </w:rPr>
          <w:t>www</w:t>
        </w:r>
        <w:r>
          <w:rPr>
            <w:rStyle w:val="a3"/>
            <w:sz w:val="28"/>
            <w:szCs w:val="28"/>
          </w:rPr>
          <w:t>.</w:t>
        </w:r>
        <w:r>
          <w:rPr>
            <w:rStyle w:val="a3"/>
            <w:sz w:val="28"/>
            <w:szCs w:val="28"/>
            <w:lang w:val="en-US"/>
          </w:rPr>
          <w:t>prohladnenskiy</w:t>
        </w:r>
        <w:r>
          <w:rPr>
            <w:rStyle w:val="a3"/>
            <w:sz w:val="28"/>
            <w:szCs w:val="28"/>
          </w:rPr>
          <w:t>.</w:t>
        </w:r>
        <w:r>
          <w:rPr>
            <w:rStyle w:val="a3"/>
            <w:sz w:val="28"/>
            <w:szCs w:val="28"/>
            <w:lang w:val="en-US"/>
          </w:rPr>
          <w:t>ru</w:t>
        </w:r>
      </w:hyperlink>
      <w:r>
        <w:rPr>
          <w:rFonts w:ascii="Times New Roman" w:hAnsi="Times New Roman" w:cs="Times New Roman"/>
          <w:bCs/>
          <w:sz w:val="28"/>
          <w:szCs w:val="28"/>
        </w:rPr>
        <w:t>.</w:t>
      </w:r>
    </w:p>
    <w:p w:rsidR="003859A9" w:rsidRDefault="003859A9" w:rsidP="003859A9">
      <w:pPr>
        <w:tabs>
          <w:tab w:val="left" w:pos="1134"/>
        </w:tabs>
        <w:jc w:val="both"/>
        <w:rPr>
          <w:sz w:val="28"/>
          <w:szCs w:val="28"/>
        </w:rPr>
      </w:pPr>
      <w:r>
        <w:rPr>
          <w:sz w:val="28"/>
          <w:szCs w:val="28"/>
        </w:rPr>
        <w:t xml:space="preserve">   5. Контроль за исполнением настоящего постановления оставляю за собой.</w:t>
      </w:r>
    </w:p>
    <w:p w:rsidR="003859A9" w:rsidRDefault="003859A9" w:rsidP="003859A9">
      <w:pPr>
        <w:tabs>
          <w:tab w:val="left" w:pos="1134"/>
        </w:tabs>
        <w:jc w:val="both"/>
        <w:rPr>
          <w:sz w:val="28"/>
          <w:szCs w:val="28"/>
        </w:rPr>
      </w:pPr>
      <w:r>
        <w:rPr>
          <w:sz w:val="28"/>
          <w:szCs w:val="28"/>
        </w:rPr>
        <w:t xml:space="preserve">   6.  Настоящее постановление вступает в силу с момента его обнародования.</w:t>
      </w:r>
    </w:p>
    <w:p w:rsidR="003859A9" w:rsidRDefault="003859A9" w:rsidP="003859A9">
      <w:pPr>
        <w:jc w:val="both"/>
        <w:rPr>
          <w:sz w:val="28"/>
          <w:szCs w:val="28"/>
        </w:rPr>
      </w:pPr>
    </w:p>
    <w:p w:rsidR="003859A9" w:rsidRDefault="003859A9" w:rsidP="003859A9">
      <w:pPr>
        <w:jc w:val="both"/>
        <w:rPr>
          <w:sz w:val="26"/>
          <w:szCs w:val="26"/>
        </w:rPr>
      </w:pPr>
    </w:p>
    <w:p w:rsidR="003859A9" w:rsidRDefault="003859A9" w:rsidP="003859A9">
      <w:pPr>
        <w:jc w:val="both"/>
        <w:rPr>
          <w:sz w:val="26"/>
          <w:szCs w:val="26"/>
        </w:rPr>
      </w:pPr>
    </w:p>
    <w:p w:rsidR="003859A9" w:rsidRDefault="003859A9" w:rsidP="003859A9">
      <w:pPr>
        <w:jc w:val="both"/>
        <w:rPr>
          <w:sz w:val="26"/>
          <w:szCs w:val="26"/>
        </w:rPr>
      </w:pPr>
    </w:p>
    <w:p w:rsidR="003859A9" w:rsidRDefault="003859A9" w:rsidP="003859A9">
      <w:pPr>
        <w:jc w:val="both"/>
        <w:rPr>
          <w:sz w:val="28"/>
          <w:szCs w:val="28"/>
        </w:rPr>
      </w:pPr>
      <w:r>
        <w:rPr>
          <w:sz w:val="28"/>
          <w:szCs w:val="28"/>
        </w:rPr>
        <w:t xml:space="preserve">Глава местной администрации сельского поселения </w:t>
      </w:r>
    </w:p>
    <w:p w:rsidR="003859A9" w:rsidRDefault="003859A9" w:rsidP="003859A9">
      <w:pPr>
        <w:jc w:val="both"/>
        <w:rPr>
          <w:sz w:val="28"/>
          <w:szCs w:val="28"/>
        </w:rPr>
      </w:pPr>
      <w:r>
        <w:rPr>
          <w:sz w:val="28"/>
          <w:szCs w:val="28"/>
        </w:rPr>
        <w:t xml:space="preserve">Малакановское Прохладненского муниципального района </w:t>
      </w:r>
    </w:p>
    <w:p w:rsidR="003859A9" w:rsidRDefault="003859A9" w:rsidP="003859A9">
      <w:pPr>
        <w:jc w:val="both"/>
        <w:rPr>
          <w:sz w:val="28"/>
          <w:szCs w:val="28"/>
        </w:rPr>
      </w:pPr>
      <w:r>
        <w:rPr>
          <w:sz w:val="28"/>
          <w:szCs w:val="28"/>
        </w:rPr>
        <w:t xml:space="preserve">Кабардино-Балкарской Республики                                                       С.Р.Пурик  </w:t>
      </w:r>
    </w:p>
    <w:p w:rsidR="003859A9" w:rsidRDefault="003859A9" w:rsidP="003859A9">
      <w:pPr>
        <w:pStyle w:val="a4"/>
        <w:spacing w:before="0" w:beforeAutospacing="0" w:after="0" w:afterAutospacing="0"/>
        <w:jc w:val="both"/>
        <w:rPr>
          <w:color w:val="22272F"/>
          <w:sz w:val="28"/>
          <w:szCs w:val="28"/>
        </w:rPr>
      </w:pPr>
    </w:p>
    <w:p w:rsidR="003859A9" w:rsidRDefault="003859A9" w:rsidP="003859A9">
      <w:pPr>
        <w:rPr>
          <w:sz w:val="28"/>
          <w:szCs w:val="28"/>
        </w:rPr>
      </w:pPr>
    </w:p>
    <w:p w:rsidR="003859A9" w:rsidRDefault="003859A9" w:rsidP="003859A9">
      <w:pPr>
        <w:ind w:firstLine="540"/>
        <w:jc w:val="both"/>
        <w:rPr>
          <w:sz w:val="28"/>
          <w:szCs w:val="28"/>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left="4962" w:firstLine="709"/>
        <w:jc w:val="right"/>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firstLine="0"/>
        <w:rPr>
          <w:rFonts w:ascii="Times New Roman" w:hAnsi="Times New Roman" w:cs="Times New Roman"/>
          <w:color w:val="000000"/>
          <w:sz w:val="24"/>
          <w:szCs w:val="24"/>
        </w:rPr>
      </w:pPr>
    </w:p>
    <w:p w:rsidR="003859A9" w:rsidRDefault="003859A9" w:rsidP="003859A9">
      <w:pPr>
        <w:pStyle w:val="ConsPlusNormal0"/>
        <w:tabs>
          <w:tab w:val="left" w:pos="6966"/>
          <w:tab w:val="left" w:pos="7652"/>
        </w:tabs>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Утвержден:</w:t>
      </w:r>
    </w:p>
    <w:p w:rsidR="003859A9" w:rsidRDefault="003859A9" w:rsidP="003859A9">
      <w:pPr>
        <w:pStyle w:val="ConsPlusNormal0"/>
        <w:tabs>
          <w:tab w:val="left" w:pos="6966"/>
          <w:tab w:val="left" w:pos="7652"/>
        </w:tabs>
        <w:ind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t>Постановлением местной администрации</w:t>
      </w:r>
    </w:p>
    <w:p w:rsidR="003859A9" w:rsidRDefault="003859A9" w:rsidP="003859A9">
      <w:pPr>
        <w:pStyle w:val="ConsPlusNormal0"/>
        <w:tabs>
          <w:tab w:val="left" w:pos="6966"/>
          <w:tab w:val="left" w:pos="7652"/>
        </w:tabs>
        <w:ind w:firstLine="709"/>
        <w:jc w:val="right"/>
        <w:rPr>
          <w:rFonts w:ascii="Times New Roman" w:hAnsi="Times New Roman" w:cs="Times New Roman"/>
          <w:sz w:val="24"/>
          <w:szCs w:val="24"/>
        </w:rPr>
      </w:pPr>
      <w:r>
        <w:rPr>
          <w:rFonts w:ascii="Times New Roman" w:hAnsi="Times New Roman" w:cs="Times New Roman"/>
          <w:sz w:val="24"/>
          <w:szCs w:val="24"/>
        </w:rPr>
        <w:t>сельского поселения Малакановское</w:t>
      </w:r>
    </w:p>
    <w:p w:rsidR="003859A9" w:rsidRDefault="003859A9" w:rsidP="003859A9">
      <w:pPr>
        <w:pStyle w:val="ConsPlusNormal0"/>
        <w:tabs>
          <w:tab w:val="left" w:pos="6966"/>
          <w:tab w:val="left" w:pos="7652"/>
        </w:tabs>
        <w:ind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t>Прохладненского муниципального района КБР</w:t>
      </w:r>
    </w:p>
    <w:p w:rsidR="003859A9" w:rsidRDefault="003859A9" w:rsidP="003859A9">
      <w:pPr>
        <w:pStyle w:val="ConsPlusNormal0"/>
        <w:tabs>
          <w:tab w:val="left" w:pos="6966"/>
          <w:tab w:val="left" w:pos="7652"/>
        </w:tabs>
        <w:ind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от 20.06.2020 г. №39</w:t>
      </w:r>
    </w:p>
    <w:p w:rsidR="003859A9" w:rsidRDefault="003859A9" w:rsidP="003859A9">
      <w:pPr>
        <w:ind w:left="851" w:right="425"/>
        <w:jc w:val="right"/>
        <w:rPr>
          <w:b/>
        </w:rPr>
      </w:pPr>
    </w:p>
    <w:p w:rsidR="003859A9" w:rsidRDefault="003859A9" w:rsidP="003859A9">
      <w:pPr>
        <w:pStyle w:val="NoSpacing"/>
        <w:jc w:val="center"/>
        <w:rPr>
          <w:rFonts w:ascii="Times New Roman" w:hAnsi="Times New Roman"/>
          <w:sz w:val="28"/>
          <w:szCs w:val="28"/>
        </w:rPr>
      </w:pPr>
      <w:r>
        <w:rPr>
          <w:rFonts w:ascii="Times New Roman" w:hAnsi="Times New Roman"/>
          <w:sz w:val="28"/>
          <w:szCs w:val="28"/>
        </w:rPr>
        <w:t>Административный регламент местной администрации сельского поселения Малакановское Прохладненского муниципального района КБР по предоставлению муниципальной услуги «Выдача справок, выписок из похозяйственных книг».</w:t>
      </w:r>
    </w:p>
    <w:p w:rsidR="003859A9" w:rsidRDefault="003859A9" w:rsidP="003859A9">
      <w:pPr>
        <w:ind w:left="-720"/>
        <w:jc w:val="center"/>
        <w:rPr>
          <w:sz w:val="28"/>
          <w:szCs w:val="28"/>
        </w:rPr>
      </w:pPr>
    </w:p>
    <w:p w:rsidR="003859A9" w:rsidRDefault="003859A9" w:rsidP="003859A9">
      <w:pPr>
        <w:rPr>
          <w:b/>
          <w:sz w:val="28"/>
          <w:szCs w:val="28"/>
        </w:rPr>
      </w:pPr>
      <w:r>
        <w:rPr>
          <w:b/>
          <w:sz w:val="28"/>
          <w:szCs w:val="28"/>
        </w:rPr>
        <w:t xml:space="preserve"> 1. Общие положения</w:t>
      </w:r>
    </w:p>
    <w:p w:rsidR="003859A9" w:rsidRDefault="003859A9" w:rsidP="003859A9">
      <w:pPr>
        <w:pStyle w:val="NoSpacing"/>
        <w:jc w:val="both"/>
        <w:rPr>
          <w:rFonts w:ascii="Times New Roman" w:hAnsi="Times New Roman"/>
          <w:sz w:val="28"/>
          <w:szCs w:val="28"/>
        </w:rPr>
      </w:pPr>
      <w:r>
        <w:rPr>
          <w:rFonts w:ascii="Times New Roman" w:hAnsi="Times New Roman"/>
          <w:sz w:val="28"/>
          <w:szCs w:val="28"/>
        </w:rPr>
        <w:t>1.1. Административный регламент местной администрации сельского поселения Малакановское Прохладненского муниципального района КБР по предоставлению муниципальной услуги «Выдача справок, выписок из похозяйственных книг» (далее по тексту – Регламент) разработан в соответствии с Федеральным законом от 27.07.2010 г. № 210-ФЗ «Об организации предоставления государственных и муниципальных услуг».</w:t>
      </w:r>
    </w:p>
    <w:p w:rsidR="003859A9" w:rsidRDefault="003859A9" w:rsidP="003859A9">
      <w:pPr>
        <w:pStyle w:val="NoSpacing"/>
        <w:jc w:val="both"/>
        <w:rPr>
          <w:rFonts w:ascii="Times New Roman" w:hAnsi="Times New Roman"/>
          <w:sz w:val="28"/>
          <w:szCs w:val="28"/>
        </w:rPr>
      </w:pPr>
      <w:r>
        <w:rPr>
          <w:rFonts w:ascii="Times New Roman" w:hAnsi="Times New Roman"/>
          <w:sz w:val="28"/>
          <w:szCs w:val="28"/>
        </w:rPr>
        <w:t>1.2. Цель разработки регламента: реализация права граждан на обращение в органы местного самоуправления сельского поселения Малакановское и повышения качества рассмотрения таких обращений в местную администрацию сельского поселения Малакановское.</w:t>
      </w:r>
    </w:p>
    <w:p w:rsidR="003859A9" w:rsidRDefault="003859A9" w:rsidP="003859A9">
      <w:pPr>
        <w:pStyle w:val="NoSpacing"/>
        <w:jc w:val="both"/>
        <w:rPr>
          <w:rFonts w:ascii="Times New Roman" w:hAnsi="Times New Roman"/>
          <w:sz w:val="28"/>
          <w:szCs w:val="28"/>
        </w:rPr>
      </w:pPr>
      <w:r>
        <w:rPr>
          <w:rFonts w:ascii="Times New Roman" w:hAnsi="Times New Roman"/>
          <w:sz w:val="28"/>
          <w:szCs w:val="28"/>
        </w:rPr>
        <w:t>1.3. Настоящий регламент устанавливает требования к предоставлению муниципальной услуги «Выдача справок, выписок из похозяйственных книг», определяет сроки и последовательность действий (административные процедуры) при рассмотрении обращений граждан.</w:t>
      </w:r>
    </w:p>
    <w:p w:rsidR="003859A9" w:rsidRDefault="003859A9" w:rsidP="003859A9">
      <w:pPr>
        <w:pStyle w:val="NoSpacing"/>
        <w:jc w:val="both"/>
        <w:rPr>
          <w:rFonts w:ascii="Times New Roman" w:hAnsi="Times New Roman"/>
          <w:b/>
          <w:sz w:val="28"/>
          <w:szCs w:val="28"/>
        </w:rPr>
      </w:pPr>
      <w:r>
        <w:rPr>
          <w:rFonts w:ascii="Times New Roman" w:hAnsi="Times New Roman"/>
          <w:b/>
          <w:sz w:val="28"/>
          <w:szCs w:val="28"/>
        </w:rPr>
        <w:t>Раздел 2 Правовые основания для предоставления муниципальной услуги.</w:t>
      </w:r>
    </w:p>
    <w:p w:rsidR="003859A9" w:rsidRDefault="003859A9" w:rsidP="003859A9">
      <w:pPr>
        <w:suppressAutoHyphens/>
        <w:jc w:val="both"/>
        <w:rPr>
          <w:sz w:val="28"/>
          <w:szCs w:val="28"/>
        </w:rPr>
      </w:pPr>
      <w:r>
        <w:rPr>
          <w:sz w:val="28"/>
          <w:szCs w:val="28"/>
        </w:rPr>
        <w:t>Предоставление муниципальной услуги осуществляется в соответствии с :</w:t>
      </w:r>
    </w:p>
    <w:p w:rsidR="003859A9" w:rsidRDefault="003859A9" w:rsidP="003859A9">
      <w:pPr>
        <w:jc w:val="both"/>
        <w:rPr>
          <w:sz w:val="28"/>
          <w:szCs w:val="28"/>
        </w:rPr>
      </w:pPr>
      <w:r>
        <w:rPr>
          <w:sz w:val="28"/>
          <w:szCs w:val="28"/>
        </w:rPr>
        <w:t>- Конституцией Российской Федерации,</w:t>
      </w:r>
    </w:p>
    <w:p w:rsidR="003859A9" w:rsidRDefault="003859A9" w:rsidP="003859A9">
      <w:pPr>
        <w:jc w:val="both"/>
        <w:rPr>
          <w:sz w:val="28"/>
          <w:szCs w:val="28"/>
        </w:rPr>
      </w:pPr>
      <w:r>
        <w:rPr>
          <w:sz w:val="28"/>
          <w:szCs w:val="28"/>
        </w:rPr>
        <w:t>- Гражданским кодексом Российской Федерации,</w:t>
      </w:r>
    </w:p>
    <w:p w:rsidR="003859A9" w:rsidRDefault="003859A9" w:rsidP="003859A9">
      <w:pPr>
        <w:jc w:val="both"/>
        <w:rPr>
          <w:sz w:val="28"/>
          <w:szCs w:val="28"/>
        </w:rPr>
      </w:pPr>
      <w:r>
        <w:rPr>
          <w:sz w:val="28"/>
          <w:szCs w:val="28"/>
        </w:rPr>
        <w:t>- Федеральным законом от 07 июля 2003 года №112-ФЗ «О личном подсобном хозяйстве»,</w:t>
      </w:r>
    </w:p>
    <w:p w:rsidR="003859A9" w:rsidRDefault="003859A9" w:rsidP="003859A9">
      <w:pPr>
        <w:jc w:val="both"/>
        <w:rPr>
          <w:sz w:val="28"/>
          <w:szCs w:val="28"/>
        </w:rPr>
      </w:pPr>
      <w:r>
        <w:rPr>
          <w:sz w:val="28"/>
          <w:szCs w:val="28"/>
        </w:rPr>
        <w:t>- Федеральным законом от 06 октября 2003 года № 131-ФЗ «Об общих принципах организации местного самоуправления в Российской Федерации»,</w:t>
      </w:r>
    </w:p>
    <w:p w:rsidR="003859A9" w:rsidRDefault="003859A9" w:rsidP="003859A9">
      <w:pPr>
        <w:pStyle w:val="NoSpacing"/>
        <w:jc w:val="both"/>
        <w:rPr>
          <w:rFonts w:ascii="Times New Roman" w:hAnsi="Times New Roman"/>
          <w:color w:val="333333"/>
          <w:sz w:val="28"/>
          <w:szCs w:val="28"/>
        </w:rPr>
      </w:pPr>
      <w:r>
        <w:rPr>
          <w:rFonts w:ascii="Times New Roman" w:hAnsi="Times New Roman"/>
          <w:sz w:val="28"/>
          <w:szCs w:val="28"/>
        </w:rPr>
        <w:t>- Федеральный закон от 27.12.2019 г. № 472 «</w:t>
      </w:r>
      <w:r>
        <w:rPr>
          <w:rFonts w:ascii="Times New Roman" w:hAnsi="Times New Roman"/>
          <w:color w:val="333333"/>
          <w:sz w:val="28"/>
          <w:szCs w:val="28"/>
        </w:rPr>
        <w:t>О внесении изменений в Градостроительный кодекс Российской Федерации и отдельные законодательные акты Российской Федерации»;</w:t>
      </w:r>
    </w:p>
    <w:p w:rsidR="003859A9" w:rsidRDefault="003859A9" w:rsidP="003859A9">
      <w:pPr>
        <w:pStyle w:val="NoSpacing"/>
        <w:jc w:val="both"/>
        <w:rPr>
          <w:rFonts w:ascii="Times New Roman" w:hAnsi="Times New Roman"/>
          <w:sz w:val="28"/>
          <w:szCs w:val="28"/>
        </w:rPr>
      </w:pPr>
      <w:r>
        <w:rPr>
          <w:rFonts w:ascii="Times New Roman" w:hAnsi="Times New Roman"/>
          <w:sz w:val="28"/>
          <w:szCs w:val="28"/>
        </w:rPr>
        <w:t>- Федеральный закон от 18.07.2019 г. № 184-ФЗ «О внесении изменений в федеральный закон «О социальной защите инвалидов РФ»;</w:t>
      </w:r>
    </w:p>
    <w:p w:rsidR="003859A9" w:rsidRDefault="003859A9" w:rsidP="003859A9">
      <w:pPr>
        <w:jc w:val="both"/>
        <w:rPr>
          <w:sz w:val="28"/>
          <w:szCs w:val="28"/>
        </w:rPr>
      </w:pPr>
      <w:r>
        <w:rPr>
          <w:sz w:val="28"/>
          <w:szCs w:val="28"/>
        </w:rPr>
        <w:t>- Устав сельского поселения Малакановское Прохладненского муниципального района КБР;</w:t>
      </w:r>
    </w:p>
    <w:p w:rsidR="003859A9" w:rsidRDefault="003859A9" w:rsidP="003859A9">
      <w:pPr>
        <w:pStyle w:val="NoSpacing"/>
        <w:jc w:val="both"/>
        <w:rPr>
          <w:rFonts w:ascii="Times New Roman" w:hAnsi="Times New Roman"/>
          <w:b/>
          <w:sz w:val="28"/>
          <w:szCs w:val="28"/>
        </w:rPr>
      </w:pPr>
      <w:r>
        <w:rPr>
          <w:rFonts w:ascii="Times New Roman" w:hAnsi="Times New Roman"/>
          <w:sz w:val="28"/>
          <w:szCs w:val="28"/>
        </w:rPr>
        <w:lastRenderedPageBreak/>
        <w:t xml:space="preserve"> Предоставление муниципальной услуги осуществляется с </w:t>
      </w:r>
      <w:r>
        <w:rPr>
          <w:rFonts w:ascii="Times New Roman" w:hAnsi="Times New Roman"/>
          <w:sz w:val="28"/>
          <w:szCs w:val="28"/>
          <w:shd w:val="clear" w:color="auto" w:fill="FFFFFF"/>
        </w:rPr>
        <w:t>предоставлением инвалидам мер социальной поддержки, предусмотренных законодательством Российской Федерации,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3859A9" w:rsidRDefault="003859A9" w:rsidP="003859A9">
      <w:pPr>
        <w:pStyle w:val="NoSpacing"/>
        <w:jc w:val="both"/>
        <w:rPr>
          <w:rFonts w:ascii="Times New Roman" w:hAnsi="Times New Roman"/>
          <w:b/>
          <w:sz w:val="28"/>
          <w:szCs w:val="28"/>
        </w:rPr>
      </w:pPr>
      <w:r>
        <w:rPr>
          <w:rFonts w:ascii="Times New Roman" w:hAnsi="Times New Roman"/>
          <w:b/>
          <w:sz w:val="28"/>
          <w:szCs w:val="28"/>
        </w:rPr>
        <w:t>Раздел 3. Получатели муниципальной услуги.</w:t>
      </w:r>
    </w:p>
    <w:p w:rsidR="003859A9" w:rsidRDefault="003859A9" w:rsidP="003859A9">
      <w:pPr>
        <w:jc w:val="both"/>
        <w:rPr>
          <w:sz w:val="28"/>
          <w:szCs w:val="28"/>
        </w:rPr>
      </w:pPr>
      <w:r>
        <w:rPr>
          <w:sz w:val="28"/>
          <w:szCs w:val="28"/>
        </w:rPr>
        <w:t>3.1. Получателями муниципальной услуги (далее – Заявители) являются граждане зарегистрированные и проживающие на территории сельского поселения Малакановское и организации, юридические и физические лица осуществляющие производственную деятельность на территории сельского поселения Малакановское без ограничения.</w:t>
      </w:r>
    </w:p>
    <w:p w:rsidR="003859A9" w:rsidRDefault="003859A9" w:rsidP="003859A9">
      <w:pPr>
        <w:pStyle w:val="NoSpacing"/>
        <w:jc w:val="both"/>
        <w:rPr>
          <w:rFonts w:ascii="Times New Roman" w:hAnsi="Times New Roman"/>
          <w:sz w:val="28"/>
          <w:szCs w:val="28"/>
        </w:rPr>
      </w:pPr>
      <w:r>
        <w:rPr>
          <w:rFonts w:ascii="Times New Roman" w:hAnsi="Times New Roman"/>
          <w:sz w:val="28"/>
          <w:szCs w:val="28"/>
        </w:rPr>
        <w:t>3.2. Заявителем признается гражданин, обратившийся в орган, предоставляющий муниципальную услугу, от своего имени или от своего имени и членов своей семьи (а равно гражданин, действующий в чужом интересе) и осуществляющий в этом случае представительство членов своей семьи (других граждан) в порядке, установленном гражданским законодательством.</w:t>
      </w:r>
    </w:p>
    <w:p w:rsidR="003859A9" w:rsidRDefault="003859A9" w:rsidP="003859A9">
      <w:pPr>
        <w:pStyle w:val="NoSpacing"/>
        <w:jc w:val="both"/>
        <w:rPr>
          <w:rFonts w:ascii="Times New Roman" w:hAnsi="Times New Roman"/>
          <w:b/>
          <w:sz w:val="28"/>
          <w:szCs w:val="28"/>
        </w:rPr>
      </w:pPr>
      <w:r>
        <w:rPr>
          <w:rFonts w:ascii="Times New Roman" w:hAnsi="Times New Roman"/>
          <w:b/>
          <w:bCs/>
          <w:sz w:val="28"/>
          <w:szCs w:val="28"/>
        </w:rPr>
        <w:t>Раздел</w:t>
      </w:r>
      <w:r>
        <w:rPr>
          <w:rFonts w:ascii="Times New Roman" w:hAnsi="Times New Roman"/>
          <w:b/>
          <w:sz w:val="28"/>
          <w:szCs w:val="28"/>
        </w:rPr>
        <w:t xml:space="preserve"> 4. Размер платы, взимаемой с заявителя при предоставлении муниципальной услуги.</w:t>
      </w:r>
    </w:p>
    <w:p w:rsidR="003859A9" w:rsidRDefault="003859A9" w:rsidP="003859A9">
      <w:pPr>
        <w:pStyle w:val="NoSpacing"/>
        <w:ind w:firstLine="708"/>
        <w:jc w:val="both"/>
        <w:rPr>
          <w:rFonts w:ascii="Times New Roman" w:hAnsi="Times New Roman"/>
          <w:sz w:val="28"/>
          <w:szCs w:val="28"/>
        </w:rPr>
      </w:pPr>
      <w:r>
        <w:rPr>
          <w:rFonts w:ascii="Times New Roman" w:hAnsi="Times New Roman"/>
          <w:sz w:val="28"/>
          <w:szCs w:val="28"/>
        </w:rPr>
        <w:t>4.1. Муниципальная услуга предоставляется бесплатно.</w:t>
      </w:r>
    </w:p>
    <w:p w:rsidR="003859A9" w:rsidRDefault="003859A9" w:rsidP="003859A9">
      <w:pPr>
        <w:widowControl w:val="0"/>
        <w:shd w:val="clear" w:color="auto" w:fill="FFFFFF"/>
        <w:adjustRightInd w:val="0"/>
        <w:textAlignment w:val="top"/>
        <w:rPr>
          <w:b/>
          <w:bCs/>
          <w:sz w:val="28"/>
          <w:szCs w:val="28"/>
        </w:rPr>
      </w:pPr>
      <w:r>
        <w:rPr>
          <w:b/>
          <w:bCs/>
          <w:sz w:val="28"/>
          <w:szCs w:val="28"/>
        </w:rPr>
        <w:t>Раздел 5. Порядок информирования о предоставлении муниципальной услуги и ходе рассмотрения запроса о предоставлении муниципальной услуги.</w:t>
      </w:r>
    </w:p>
    <w:p w:rsidR="003859A9" w:rsidRDefault="003859A9" w:rsidP="003859A9">
      <w:pPr>
        <w:widowControl w:val="0"/>
        <w:shd w:val="clear" w:color="auto" w:fill="FFFFFF"/>
        <w:adjustRightInd w:val="0"/>
        <w:jc w:val="both"/>
        <w:textAlignment w:val="top"/>
        <w:rPr>
          <w:sz w:val="28"/>
          <w:szCs w:val="28"/>
        </w:rPr>
      </w:pPr>
      <w:r>
        <w:rPr>
          <w:bCs/>
          <w:sz w:val="28"/>
          <w:szCs w:val="28"/>
        </w:rPr>
        <w:t>5.1.</w:t>
      </w:r>
      <w:r>
        <w:rPr>
          <w:sz w:val="28"/>
          <w:szCs w:val="28"/>
        </w:rPr>
        <w:t>Заявитель либо его представитель может обратиться за получением необходимой информации по адресу:</w:t>
      </w:r>
    </w:p>
    <w:p w:rsidR="003859A9" w:rsidRDefault="003859A9" w:rsidP="003859A9">
      <w:pPr>
        <w:autoSpaceDE w:val="0"/>
        <w:autoSpaceDN w:val="0"/>
        <w:adjustRightInd w:val="0"/>
        <w:ind w:firstLine="540"/>
        <w:jc w:val="both"/>
        <w:rPr>
          <w:sz w:val="28"/>
          <w:szCs w:val="28"/>
        </w:rPr>
      </w:pPr>
      <w:r>
        <w:rPr>
          <w:color w:val="000000"/>
          <w:sz w:val="28"/>
          <w:szCs w:val="28"/>
        </w:rPr>
        <w:t>361030, Кабардино-Балкарская Республика, Прохладненский район с. Малакановское кв.Южный,5</w:t>
      </w:r>
      <w:r>
        <w:rPr>
          <w:sz w:val="28"/>
          <w:szCs w:val="28"/>
        </w:rPr>
        <w:t>.</w:t>
      </w:r>
    </w:p>
    <w:p w:rsidR="003859A9" w:rsidRDefault="003859A9" w:rsidP="003859A9">
      <w:pPr>
        <w:autoSpaceDE w:val="0"/>
        <w:autoSpaceDN w:val="0"/>
        <w:adjustRightInd w:val="0"/>
        <w:ind w:firstLine="540"/>
        <w:jc w:val="both"/>
        <w:rPr>
          <w:sz w:val="28"/>
          <w:szCs w:val="28"/>
        </w:rPr>
      </w:pPr>
      <w:r>
        <w:rPr>
          <w:sz w:val="28"/>
          <w:szCs w:val="28"/>
        </w:rPr>
        <w:t>График работы :</w:t>
      </w:r>
    </w:p>
    <w:p w:rsidR="003859A9" w:rsidRDefault="003859A9" w:rsidP="003859A9">
      <w:pPr>
        <w:pStyle w:val="ConsPlusNormal0"/>
        <w:ind w:firstLine="0"/>
        <w:rPr>
          <w:rFonts w:ascii="Times New Roman" w:hAnsi="Times New Roman" w:cs="Times New Roman"/>
          <w:sz w:val="28"/>
          <w:szCs w:val="28"/>
        </w:rPr>
      </w:pPr>
      <w:r>
        <w:rPr>
          <w:rFonts w:ascii="Times New Roman" w:hAnsi="Times New Roman" w:cs="Times New Roman"/>
          <w:sz w:val="28"/>
          <w:szCs w:val="28"/>
        </w:rPr>
        <w:t>Понедельник с 8. 00 час до 17.00 час</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Среда с 8. 00 час до 17.00 час</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Пятница с 8. 00 час до 17.00 час</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Обеденный перерыв с 12-00 до 14-00 час. Прием осуществляется ежедневно, кроме выходных и нерабочих праздничных дней.</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xml:space="preserve">5.2. Адрес электронной страницы местной администрации сельского поселения Малакановское Прохладнеского муниципального района КБР размещенной на официальном сайте местной администрации Прохладненского муниципального района КБР: </w:t>
      </w:r>
      <w:hyperlink r:id="rId9" w:history="1">
        <w:r>
          <w:rPr>
            <w:rStyle w:val="a3"/>
            <w:sz w:val="28"/>
            <w:szCs w:val="28"/>
            <w:lang w:val="en-US"/>
          </w:rPr>
          <w:t>www</w:t>
        </w:r>
        <w:r>
          <w:rPr>
            <w:rStyle w:val="a3"/>
            <w:sz w:val="28"/>
            <w:szCs w:val="28"/>
          </w:rPr>
          <w:t>.</w:t>
        </w:r>
        <w:r>
          <w:rPr>
            <w:rStyle w:val="a3"/>
            <w:sz w:val="28"/>
            <w:szCs w:val="28"/>
            <w:lang w:val="en-US"/>
          </w:rPr>
          <w:t>prohladnenskiy</w:t>
        </w:r>
        <w:r>
          <w:rPr>
            <w:rStyle w:val="a3"/>
            <w:sz w:val="28"/>
            <w:szCs w:val="28"/>
          </w:rPr>
          <w:t>.</w:t>
        </w:r>
        <w:r>
          <w:rPr>
            <w:rStyle w:val="a3"/>
            <w:sz w:val="28"/>
            <w:szCs w:val="28"/>
            <w:lang w:val="en-US"/>
          </w:rPr>
          <w:t>ru</w:t>
        </w:r>
      </w:hyperlink>
      <w:r>
        <w:rPr>
          <w:rFonts w:ascii="Times New Roman" w:hAnsi="Times New Roman" w:cs="Times New Roman"/>
          <w:bCs/>
          <w:sz w:val="28"/>
          <w:szCs w:val="28"/>
        </w:rPr>
        <w:t>.</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xml:space="preserve"> 5.3. Адрес электронной почты местной администрации сельского поселения Малакановское Прохладнеского муниципального района КБР- </w:t>
      </w:r>
      <w:r>
        <w:t xml:space="preserve">: </w:t>
      </w:r>
      <w:hyperlink r:id="rId10" w:history="1">
        <w:r>
          <w:rPr>
            <w:rStyle w:val="a3"/>
            <w:sz w:val="28"/>
            <w:szCs w:val="28"/>
            <w:lang w:val="en-US"/>
          </w:rPr>
          <w:t>adm</w:t>
        </w:r>
        <w:r>
          <w:rPr>
            <w:rStyle w:val="a3"/>
            <w:sz w:val="28"/>
            <w:szCs w:val="28"/>
          </w:rPr>
          <w:t>-</w:t>
        </w:r>
        <w:r>
          <w:rPr>
            <w:rStyle w:val="a3"/>
            <w:sz w:val="28"/>
            <w:szCs w:val="28"/>
            <w:lang w:val="en-US"/>
          </w:rPr>
          <w:t>malak</w:t>
        </w:r>
        <w:r>
          <w:rPr>
            <w:rStyle w:val="a3"/>
            <w:sz w:val="28"/>
            <w:szCs w:val="28"/>
          </w:rPr>
          <w:t>@</w:t>
        </w:r>
        <w:r>
          <w:rPr>
            <w:rStyle w:val="a3"/>
            <w:sz w:val="28"/>
            <w:szCs w:val="28"/>
            <w:lang w:val="en-US"/>
          </w:rPr>
          <w:t>mail</w:t>
        </w:r>
        <w:r>
          <w:rPr>
            <w:rStyle w:val="a3"/>
            <w:sz w:val="28"/>
            <w:szCs w:val="28"/>
          </w:rPr>
          <w:t>.</w:t>
        </w:r>
        <w:r>
          <w:rPr>
            <w:rStyle w:val="a3"/>
            <w:sz w:val="28"/>
            <w:szCs w:val="28"/>
            <w:lang w:val="en-US"/>
          </w:rPr>
          <w:t>ru</w:t>
        </w:r>
      </w:hyperlink>
    </w:p>
    <w:p w:rsidR="003859A9" w:rsidRDefault="003859A9" w:rsidP="003859A9">
      <w:pPr>
        <w:pStyle w:val="a6"/>
        <w:rPr>
          <w:rFonts w:ascii="Times New Roman" w:hAnsi="Times New Roman" w:cs="Times New Roman"/>
          <w:sz w:val="28"/>
          <w:szCs w:val="28"/>
        </w:rPr>
      </w:pPr>
      <w:r>
        <w:rPr>
          <w:rFonts w:ascii="Times New Roman" w:hAnsi="Times New Roman" w:cs="Times New Roman"/>
          <w:sz w:val="28"/>
          <w:szCs w:val="28"/>
        </w:rPr>
        <w:t xml:space="preserve">5.4. Электронный адрес федеральной государственной информационной системы «Единый портал государственных и муниципальных слуг (функций)»: </w:t>
      </w:r>
      <w:hyperlink r:id="rId11" w:history="1">
        <w:r>
          <w:rPr>
            <w:rStyle w:val="a3"/>
            <w:sz w:val="28"/>
            <w:szCs w:val="28"/>
            <w:lang w:val="en-US"/>
          </w:rPr>
          <w:t>http</w:t>
        </w:r>
        <w:r>
          <w:rPr>
            <w:rStyle w:val="a3"/>
            <w:sz w:val="28"/>
            <w:szCs w:val="28"/>
          </w:rPr>
          <w:t>://</w:t>
        </w:r>
        <w:r>
          <w:rPr>
            <w:rStyle w:val="a3"/>
            <w:sz w:val="28"/>
            <w:szCs w:val="28"/>
            <w:lang w:val="en-US"/>
          </w:rPr>
          <w:t>wwwgosuslugi</w:t>
        </w:r>
        <w:r>
          <w:rPr>
            <w:rStyle w:val="a3"/>
            <w:sz w:val="28"/>
            <w:szCs w:val="28"/>
          </w:rPr>
          <w:t>.</w:t>
        </w:r>
        <w:r>
          <w:rPr>
            <w:rStyle w:val="a3"/>
            <w:sz w:val="28"/>
            <w:szCs w:val="28"/>
            <w:lang w:val="en-US"/>
          </w:rPr>
          <w:t>ru</w:t>
        </w:r>
        <w:r>
          <w:rPr>
            <w:rStyle w:val="a3"/>
            <w:sz w:val="28"/>
            <w:szCs w:val="28"/>
          </w:rPr>
          <w:t>/</w:t>
        </w:r>
      </w:hyperlink>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lastRenderedPageBreak/>
        <w:t>5.5 Информация о предоставлении муниципальной услуги осуществляется по средством :</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телефонной связи ;</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электронной почты;</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размещение информации на электронной странице  местной администрации с.п. Малакановское Прохладненского муниципального района КБР размещенной на официальном сайте местной администрации Прохладненского муниципального района КБР;</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информационных стендов, размещаемых в местной администрации сельского поселения Малакановское Прохладненского муниципального района КБР (далее – Администрация);</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федеральной государственной информационной системы «Единый портал государственных и муниципальных услуг(функций)»( далее – Портал);</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Государственного бюджетного учреждения «Многофункциональный центр по представлению государственных и муниципальных услуг Кабадино-Балкарской республики» (далее – ГБУ «МФЦ»).</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5.6. Для получения информации по процедуре предоставления муниципальной услуги заявителями используются следующие консультирования :</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индивидуальное консультирование лично;</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sz w:val="28"/>
          <w:szCs w:val="28"/>
        </w:rPr>
        <w:t>индивидуальное консультирование по электронной почте;</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индивидуальное консультирование по телефону;</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публичное письменное консультирование;</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публичное устное консультирование.</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5.7. При ответах на устные обращения , обращения с использованием средств телефонной связи и Интернет- сервисов, информирование заявителя должно проходить с учетом следующих требований:</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При ответах на устные обращения, обращения с использованием средств телефонной связи и Internet-сервисов, информирование заявителей должно проходить с учетом следующих требований:</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 сотрудники Администрации подробно и в тактичной (корректной) форме информируют обратившихся по интересующим их вопросам;</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 сотрудник Администрации представляется, называя свои фамилию, имя, отчество и должность;</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 при невозможности сотрудника Администрации, принявшего устное обращение или телефонный звонок, самостоятельно ответить на поставленные вопросы обратившийся должен быть переадресован (переведен) к другому должностному лицу либо ему должен быть сообщен телефонный номер, по которому можно получить необходимую информацию.</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Сотрудник Администрации, осуществляющий индивидуальное устное консультирование, должен принять все необходимые меры для дачи полного и оперативного ответа на поставленные вопросы, в том числе с привлечением других сотрудников Администрации. Прием заявителей осуществляется сотрудником Администрации в порядке очереди.</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lastRenderedPageBreak/>
        <w:t>В случае если для подготовки ответа требуется продолжительное время, сотрудник Администрации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Индивидуальное письменное консультирование при обращении заявителя за получением муниципальной услуги.</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 в соответствии со своей компетенцией определяет непосредственного исполнителя - сотрудника Администрации для подготовки ответа.</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Ответ на запрос заявителя предоставляется в простой, четкой и понятной форме с указанием фамилии, имени, отчества, номера телефона исполнителя – сотрудника Администрации.</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 xml:space="preserve"> Ответ направляется в письменном виде, почтой или электронной почтой, в зависимости от способа обращения заявителя за информацией или способа доставки ответа, указанного в письменном запросе заявителя в сроки.</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5.8. При обращении за муниципальной услугой в электронном виде предоставление муниципальной услуги осуществляется посредством:</w:t>
      </w:r>
    </w:p>
    <w:p w:rsidR="003859A9" w:rsidRDefault="003859A9" w:rsidP="003859A9">
      <w:pPr>
        <w:pStyle w:val="a6"/>
        <w:numPr>
          <w:ilvl w:val="0"/>
          <w:numId w:val="1"/>
        </w:numPr>
        <w:ind w:left="0" w:firstLine="426"/>
        <w:jc w:val="both"/>
        <w:rPr>
          <w:rFonts w:ascii="Times New Roman" w:hAnsi="Times New Roman" w:cs="Times New Roman"/>
          <w:sz w:val="28"/>
          <w:szCs w:val="28"/>
        </w:rPr>
      </w:pPr>
      <w:r>
        <w:rPr>
          <w:rFonts w:ascii="Times New Roman" w:hAnsi="Times New Roman" w:cs="Times New Roman"/>
          <w:sz w:val="28"/>
          <w:szCs w:val="28"/>
        </w:rPr>
        <w:t>Электронной почты Администрации;</w:t>
      </w:r>
    </w:p>
    <w:p w:rsidR="003859A9" w:rsidRDefault="003859A9" w:rsidP="003859A9">
      <w:pPr>
        <w:pStyle w:val="a6"/>
        <w:numPr>
          <w:ilvl w:val="0"/>
          <w:numId w:val="1"/>
        </w:numPr>
        <w:ind w:left="0" w:firstLine="426"/>
        <w:jc w:val="both"/>
        <w:rPr>
          <w:rFonts w:ascii="Times New Roman" w:hAnsi="Times New Roman" w:cs="Times New Roman"/>
          <w:sz w:val="28"/>
          <w:szCs w:val="28"/>
        </w:rPr>
      </w:pPr>
      <w:r>
        <w:rPr>
          <w:rFonts w:ascii="Times New Roman" w:hAnsi="Times New Roman" w:cs="Times New Roman"/>
          <w:sz w:val="28"/>
          <w:szCs w:val="28"/>
        </w:rPr>
        <w:t>Официального сайта Администрации;</w:t>
      </w:r>
    </w:p>
    <w:p w:rsidR="003859A9" w:rsidRDefault="003859A9" w:rsidP="003859A9">
      <w:pPr>
        <w:pStyle w:val="a6"/>
        <w:numPr>
          <w:ilvl w:val="0"/>
          <w:numId w:val="1"/>
        </w:numPr>
        <w:ind w:left="0" w:firstLine="426"/>
        <w:jc w:val="both"/>
        <w:rPr>
          <w:rFonts w:ascii="Times New Roman" w:hAnsi="Times New Roman" w:cs="Times New Roman"/>
          <w:sz w:val="28"/>
          <w:szCs w:val="28"/>
        </w:rPr>
      </w:pPr>
      <w:r>
        <w:rPr>
          <w:rFonts w:ascii="Times New Roman" w:hAnsi="Times New Roman" w:cs="Times New Roman"/>
          <w:sz w:val="28"/>
          <w:szCs w:val="28"/>
        </w:rPr>
        <w:t>Портала;</w:t>
      </w:r>
    </w:p>
    <w:p w:rsidR="003859A9" w:rsidRDefault="003859A9" w:rsidP="003859A9">
      <w:pPr>
        <w:pStyle w:val="a6"/>
        <w:numPr>
          <w:ilvl w:val="0"/>
          <w:numId w:val="1"/>
        </w:numPr>
        <w:ind w:left="0" w:firstLine="426"/>
        <w:jc w:val="both"/>
        <w:rPr>
          <w:rFonts w:ascii="Times New Roman" w:hAnsi="Times New Roman" w:cs="Times New Roman"/>
          <w:sz w:val="28"/>
          <w:szCs w:val="28"/>
        </w:rPr>
      </w:pPr>
      <w:r>
        <w:rPr>
          <w:rFonts w:ascii="Times New Roman" w:hAnsi="Times New Roman" w:cs="Times New Roman"/>
          <w:sz w:val="28"/>
          <w:szCs w:val="28"/>
        </w:rPr>
        <w:t xml:space="preserve">ГБУ «МФЦ». </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 xml:space="preserve"> Порядок, форма и место размещения указанной в настоящем пункте информации, в том числе на стендах, официальных сайтах, Федеральной государственной информационной системы «Единый портал государственных и муниципальных услуг (функций)».</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5.9. Информация представляется на официальном бланке Администрации , с сопроводительным письмом и может быть размещена на официальном сайте Администрации.</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На информационных стендах, находящихся в помещении Администрации на бумажных носителях, а также в сети Интернет на странице Портала в</w:t>
      </w:r>
      <w:r>
        <w:rPr>
          <w:rFonts w:ascii="Times New Roman" w:hAnsi="Times New Roman" w:cs="Times New Roman"/>
          <w:sz w:val="28"/>
          <w:szCs w:val="28"/>
          <w:lang w:val="en-US"/>
        </w:rPr>
        <w:t> </w:t>
      </w:r>
      <w:r>
        <w:rPr>
          <w:rFonts w:ascii="Times New Roman" w:hAnsi="Times New Roman" w:cs="Times New Roman"/>
          <w:sz w:val="28"/>
          <w:szCs w:val="28"/>
        </w:rPr>
        <w:t>электронном виде размещается следующая информация:</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а) извлечения из законодательных и иных нормативных актов, содержащих нормы, регулирующие деятельность по предоставлению муниципальной услуги;</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б) справочная информация о сотрудниках Администрации, участвующих в</w:t>
      </w:r>
      <w:r>
        <w:rPr>
          <w:rFonts w:ascii="Times New Roman" w:hAnsi="Times New Roman" w:cs="Times New Roman"/>
          <w:sz w:val="28"/>
          <w:szCs w:val="28"/>
          <w:lang w:val="en-US"/>
        </w:rPr>
        <w:t> </w:t>
      </w:r>
      <w:r>
        <w:rPr>
          <w:rFonts w:ascii="Times New Roman" w:hAnsi="Times New Roman" w:cs="Times New Roman"/>
          <w:sz w:val="28"/>
          <w:szCs w:val="28"/>
        </w:rPr>
        <w:t>предоставлении муниципальной услуги (ФИО главы с.п., заместителя главы Администрации, а также сотрудников Администрации);</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в) полный текст Административного регламента с приложениями, в том числе:</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месторасположение, график (режим работы), номера телефонов и адрес электронной почты Администрации;</w:t>
      </w:r>
    </w:p>
    <w:p w:rsidR="003859A9" w:rsidRDefault="003859A9" w:rsidP="003859A9">
      <w:pPr>
        <w:pStyle w:val="a6"/>
        <w:ind w:left="426"/>
        <w:jc w:val="both"/>
        <w:rPr>
          <w:rFonts w:ascii="Times New Roman" w:hAnsi="Times New Roman" w:cs="Times New Roman"/>
          <w:sz w:val="28"/>
          <w:szCs w:val="28"/>
        </w:rPr>
      </w:pPr>
      <w:r>
        <w:rPr>
          <w:rFonts w:ascii="Times New Roman" w:hAnsi="Times New Roman" w:cs="Times New Roman"/>
          <w:sz w:val="28"/>
          <w:szCs w:val="28"/>
        </w:rPr>
        <w:t>перечень документов, необходимых для исполнения муниципальной услуги и требования, предлагаемые к этим документам.</w:t>
      </w:r>
    </w:p>
    <w:p w:rsidR="003859A9" w:rsidRDefault="003859A9" w:rsidP="003859A9">
      <w:pPr>
        <w:pStyle w:val="a6"/>
        <w:ind w:left="426"/>
        <w:jc w:val="both"/>
        <w:rPr>
          <w:rFonts w:ascii="Times New Roman" w:hAnsi="Times New Roman" w:cs="Times New Roman"/>
          <w:sz w:val="28"/>
          <w:szCs w:val="28"/>
        </w:rPr>
      </w:pPr>
      <w:r>
        <w:rPr>
          <w:rFonts w:ascii="Times New Roman" w:hAnsi="Times New Roman" w:cs="Times New Roman"/>
          <w:sz w:val="28"/>
          <w:szCs w:val="28"/>
        </w:rPr>
        <w:t>порядок получения информации по процедуре предоставления муниципальной услуги;</w:t>
      </w:r>
    </w:p>
    <w:p w:rsidR="003859A9" w:rsidRDefault="003859A9" w:rsidP="003859A9">
      <w:pPr>
        <w:pStyle w:val="a6"/>
        <w:ind w:left="426"/>
        <w:jc w:val="both"/>
        <w:rPr>
          <w:rFonts w:ascii="Times New Roman" w:hAnsi="Times New Roman" w:cs="Times New Roman"/>
          <w:sz w:val="28"/>
          <w:szCs w:val="28"/>
        </w:rPr>
      </w:pPr>
      <w:r>
        <w:rPr>
          <w:rFonts w:ascii="Times New Roman" w:hAnsi="Times New Roman" w:cs="Times New Roman"/>
          <w:sz w:val="28"/>
          <w:szCs w:val="28"/>
        </w:rPr>
        <w:lastRenderedPageBreak/>
        <w:t>основания отказа в предоставлении муниципальной услуги;</w:t>
      </w:r>
    </w:p>
    <w:p w:rsidR="003859A9" w:rsidRDefault="003859A9" w:rsidP="003859A9">
      <w:pPr>
        <w:pStyle w:val="a6"/>
        <w:ind w:left="426"/>
        <w:jc w:val="both"/>
        <w:rPr>
          <w:rFonts w:ascii="Times New Roman" w:hAnsi="Times New Roman" w:cs="Times New Roman"/>
          <w:sz w:val="28"/>
          <w:szCs w:val="28"/>
        </w:rPr>
      </w:pPr>
      <w:r>
        <w:rPr>
          <w:rFonts w:ascii="Times New Roman" w:hAnsi="Times New Roman" w:cs="Times New Roman"/>
          <w:sz w:val="28"/>
          <w:szCs w:val="28"/>
        </w:rPr>
        <w:t>порядок обжалования действий (бездействия) должностного лица, а также принимаемого им решения при предоставлении муниципальной услуги.</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На официальном сайте Администрации размещаются следующие информационные материалы:</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 полное наименование и полный почтовый адрес Администрации;</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 справочные телефоны, по которым можно получить консультацию по порядку предоставления муниципальной услуги;</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 адрес электронной почты Администрации;</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 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 сведения о графике и режиме работы.</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 сведения о сроках предоставления муниципальной услуги.</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 перечень предоставляемых муниципальных услуг,.</w:t>
      </w:r>
    </w:p>
    <w:p w:rsidR="003859A9" w:rsidRDefault="003859A9" w:rsidP="003859A9">
      <w:pPr>
        <w:pStyle w:val="a6"/>
        <w:ind w:firstLine="426"/>
        <w:jc w:val="both"/>
        <w:rPr>
          <w:rFonts w:ascii="Times New Roman" w:hAnsi="Times New Roman" w:cs="Times New Roman"/>
          <w:sz w:val="28"/>
          <w:szCs w:val="28"/>
        </w:rPr>
      </w:pPr>
      <w:r>
        <w:rPr>
          <w:rFonts w:ascii="Times New Roman" w:hAnsi="Times New Roman" w:cs="Times New Roman"/>
          <w:sz w:val="28"/>
          <w:szCs w:val="28"/>
        </w:rPr>
        <w:t>- перечень документов (образцы их заполнения), необходимых для представления заявителями.</w:t>
      </w:r>
    </w:p>
    <w:p w:rsidR="003859A9" w:rsidRDefault="003859A9" w:rsidP="003859A9">
      <w:pPr>
        <w:pStyle w:val="NoSpacing"/>
        <w:ind w:firstLine="709"/>
        <w:jc w:val="both"/>
        <w:rPr>
          <w:rFonts w:ascii="Times New Roman" w:hAnsi="Times New Roman"/>
          <w:sz w:val="28"/>
          <w:szCs w:val="28"/>
        </w:rPr>
      </w:pPr>
      <w:r>
        <w:rPr>
          <w:rFonts w:ascii="Times New Roman" w:hAnsi="Times New Roman"/>
          <w:sz w:val="28"/>
          <w:szCs w:val="28"/>
          <w:shd w:val="clear" w:color="auto" w:fill="FFFFFF"/>
        </w:rPr>
        <w:t>5.10. В случае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 что при выдаче ключа простой электронной подписи личность физического лица установлена при личном приеме.</w:t>
      </w:r>
    </w:p>
    <w:p w:rsidR="003859A9" w:rsidRDefault="003859A9" w:rsidP="003859A9">
      <w:pPr>
        <w:pStyle w:val="NoSpacing"/>
        <w:rPr>
          <w:rFonts w:ascii="Times New Roman" w:hAnsi="Times New Roman"/>
          <w:b/>
          <w:sz w:val="28"/>
          <w:szCs w:val="28"/>
        </w:rPr>
      </w:pPr>
      <w:r>
        <w:rPr>
          <w:rFonts w:ascii="Times New Roman" w:hAnsi="Times New Roman"/>
          <w:b/>
          <w:sz w:val="28"/>
          <w:szCs w:val="28"/>
        </w:rPr>
        <w:t>Раздел 6. Стандарт предоставления муниципальной услуги</w:t>
      </w:r>
    </w:p>
    <w:p w:rsidR="003859A9" w:rsidRDefault="003859A9" w:rsidP="003859A9">
      <w:pPr>
        <w:pStyle w:val="NoSpacing"/>
        <w:jc w:val="both"/>
        <w:rPr>
          <w:rFonts w:ascii="Times New Roman" w:hAnsi="Times New Roman"/>
          <w:b/>
          <w:sz w:val="28"/>
          <w:szCs w:val="28"/>
        </w:rPr>
      </w:pPr>
      <w:r>
        <w:rPr>
          <w:rFonts w:ascii="Times New Roman" w:hAnsi="Times New Roman"/>
          <w:sz w:val="28"/>
          <w:szCs w:val="28"/>
        </w:rPr>
        <w:t>6.1.Наименование муниципальной услуги - «Выдача справок, выписок из похозяйственных книг».</w:t>
      </w:r>
    </w:p>
    <w:p w:rsidR="003859A9" w:rsidRDefault="003859A9" w:rsidP="003859A9">
      <w:pPr>
        <w:pStyle w:val="NoSpacing"/>
        <w:jc w:val="both"/>
        <w:rPr>
          <w:rFonts w:ascii="Times New Roman" w:hAnsi="Times New Roman"/>
          <w:sz w:val="28"/>
          <w:szCs w:val="28"/>
        </w:rPr>
      </w:pPr>
      <w:r>
        <w:rPr>
          <w:rFonts w:ascii="Times New Roman" w:hAnsi="Times New Roman"/>
          <w:sz w:val="28"/>
          <w:szCs w:val="28"/>
        </w:rPr>
        <w:t>6.2. Муниципальная услуга предоставляется местной администрацией сельского поселения Малакановское.</w:t>
      </w:r>
    </w:p>
    <w:p w:rsidR="003859A9" w:rsidRDefault="003859A9" w:rsidP="003859A9">
      <w:pPr>
        <w:autoSpaceDE w:val="0"/>
        <w:autoSpaceDN w:val="0"/>
        <w:adjustRightInd w:val="0"/>
        <w:jc w:val="both"/>
        <w:outlineLvl w:val="2"/>
        <w:rPr>
          <w:sz w:val="28"/>
          <w:szCs w:val="28"/>
        </w:rPr>
      </w:pPr>
      <w:r>
        <w:rPr>
          <w:sz w:val="28"/>
          <w:szCs w:val="28"/>
        </w:rPr>
        <w:t>Административное здание (помещения), в котором осуществляются прием и выдача документов, прием заявителей, должно:</w:t>
      </w:r>
    </w:p>
    <w:p w:rsidR="003859A9" w:rsidRDefault="003859A9" w:rsidP="003859A9">
      <w:pPr>
        <w:autoSpaceDE w:val="0"/>
        <w:autoSpaceDN w:val="0"/>
        <w:adjustRightInd w:val="0"/>
        <w:ind w:firstLine="567"/>
        <w:jc w:val="both"/>
        <w:outlineLvl w:val="2"/>
        <w:rPr>
          <w:sz w:val="28"/>
          <w:szCs w:val="28"/>
        </w:rPr>
      </w:pPr>
      <w:r>
        <w:rPr>
          <w:sz w:val="28"/>
          <w:szCs w:val="28"/>
        </w:rPr>
        <w:t>Располагаться с учетом пешеходной доступности для заявителей от остановок общественного транспорта, должно быть оборудовано отдельным входом для свободного доступа заявителей в зону приема граждан на первом этаже.</w:t>
      </w:r>
    </w:p>
    <w:p w:rsidR="003859A9" w:rsidRDefault="003859A9" w:rsidP="003859A9">
      <w:pPr>
        <w:autoSpaceDE w:val="0"/>
        <w:autoSpaceDN w:val="0"/>
        <w:adjustRightInd w:val="0"/>
        <w:ind w:firstLine="567"/>
        <w:jc w:val="both"/>
        <w:outlineLvl w:val="2"/>
        <w:rPr>
          <w:sz w:val="28"/>
          <w:szCs w:val="28"/>
        </w:rPr>
      </w:pPr>
      <w:r>
        <w:rPr>
          <w:sz w:val="28"/>
          <w:szCs w:val="28"/>
        </w:rPr>
        <w:t>Соответствовать санитарно-эпидемиологическим нормам и нормам пожарной безопасности.</w:t>
      </w:r>
    </w:p>
    <w:p w:rsidR="003859A9" w:rsidRDefault="003859A9" w:rsidP="003859A9">
      <w:pPr>
        <w:autoSpaceDE w:val="0"/>
        <w:autoSpaceDN w:val="0"/>
        <w:adjustRightInd w:val="0"/>
        <w:ind w:firstLine="567"/>
        <w:jc w:val="both"/>
        <w:outlineLvl w:val="2"/>
        <w:rPr>
          <w:sz w:val="28"/>
          <w:szCs w:val="28"/>
        </w:rPr>
      </w:pPr>
      <w:r>
        <w:rPr>
          <w:sz w:val="28"/>
          <w:szCs w:val="28"/>
        </w:rPr>
        <w:t>На территории, прилегающей к месторасположению Администрации, оборудуются места для парковки транспортных средств посетителей.</w:t>
      </w:r>
    </w:p>
    <w:p w:rsidR="003859A9" w:rsidRDefault="003859A9" w:rsidP="003859A9">
      <w:pPr>
        <w:autoSpaceDE w:val="0"/>
        <w:autoSpaceDN w:val="0"/>
        <w:adjustRightInd w:val="0"/>
        <w:ind w:firstLine="567"/>
        <w:jc w:val="both"/>
        <w:outlineLvl w:val="2"/>
        <w:rPr>
          <w:sz w:val="28"/>
          <w:szCs w:val="28"/>
        </w:rPr>
      </w:pPr>
      <w:r>
        <w:rPr>
          <w:sz w:val="28"/>
          <w:szCs w:val="28"/>
        </w:rPr>
        <w:t>Доступ посетителей к парковочным местам является бесплатным.</w:t>
      </w:r>
    </w:p>
    <w:p w:rsidR="003859A9" w:rsidRDefault="003859A9" w:rsidP="003859A9">
      <w:pPr>
        <w:autoSpaceDE w:val="0"/>
        <w:autoSpaceDN w:val="0"/>
        <w:adjustRightInd w:val="0"/>
        <w:jc w:val="both"/>
        <w:outlineLvl w:val="2"/>
        <w:rPr>
          <w:sz w:val="28"/>
          <w:szCs w:val="28"/>
        </w:rPr>
      </w:pPr>
      <w:r>
        <w:rPr>
          <w:sz w:val="28"/>
          <w:szCs w:val="28"/>
        </w:rPr>
        <w:lastRenderedPageBreak/>
        <w:t>В целях обеспечения доступности для инвалидов и людей с ограниченными возможностями:</w:t>
      </w:r>
    </w:p>
    <w:p w:rsidR="003859A9" w:rsidRDefault="003859A9" w:rsidP="003859A9">
      <w:pPr>
        <w:autoSpaceDE w:val="0"/>
        <w:autoSpaceDN w:val="0"/>
        <w:adjustRightInd w:val="0"/>
        <w:ind w:firstLine="567"/>
        <w:jc w:val="both"/>
        <w:outlineLvl w:val="2"/>
        <w:rPr>
          <w:sz w:val="28"/>
          <w:szCs w:val="28"/>
        </w:rPr>
      </w:pPr>
      <w:r>
        <w:rPr>
          <w:sz w:val="28"/>
          <w:szCs w:val="28"/>
        </w:rPr>
        <w:t>Зона приема граждан на первом этаже административного здания Администрации оборудуется пандусами.</w:t>
      </w:r>
    </w:p>
    <w:p w:rsidR="003859A9" w:rsidRDefault="003859A9" w:rsidP="003859A9">
      <w:pPr>
        <w:autoSpaceDE w:val="0"/>
        <w:autoSpaceDN w:val="0"/>
        <w:adjustRightInd w:val="0"/>
        <w:ind w:firstLine="567"/>
        <w:jc w:val="both"/>
        <w:outlineLvl w:val="2"/>
        <w:rPr>
          <w:sz w:val="28"/>
          <w:szCs w:val="28"/>
        </w:rPr>
      </w:pPr>
      <w:r>
        <w:rPr>
          <w:sz w:val="28"/>
          <w:szCs w:val="28"/>
        </w:rPr>
        <w:t>Центральный вход в административное здание Администрации должен быть оборудован информационной табличкой (вывеской), содержащей полное наименование Администрации.</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Помещение в здании Администрации, в котором осуществляется прием граждан, должно обеспечивать:</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 комфортное расположение гражданина и должностного лица;</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 телефонную связь;</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 возможность копирования документов;</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 наличие письменных принадлежностей и бумаги формата A4.</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 xml:space="preserve">Вход в помещение оборудуется пандусом, специальными ограждениями и перилами, обеспечивается беспрепятственное передвижение и разворот инвалидных колясок. </w:t>
      </w:r>
    </w:p>
    <w:p w:rsidR="003859A9" w:rsidRDefault="003859A9" w:rsidP="003859A9">
      <w:pPr>
        <w:autoSpaceDE w:val="0"/>
        <w:autoSpaceDN w:val="0"/>
        <w:adjustRightInd w:val="0"/>
        <w:ind w:firstLine="567"/>
        <w:jc w:val="both"/>
        <w:outlineLvl w:val="2"/>
        <w:rPr>
          <w:sz w:val="28"/>
          <w:szCs w:val="28"/>
        </w:rPr>
      </w:pPr>
      <w:r>
        <w:rPr>
          <w:sz w:val="28"/>
          <w:szCs w:val="28"/>
        </w:rPr>
        <w:t>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для возможности оформления письменных обращений.</w:t>
      </w:r>
    </w:p>
    <w:p w:rsidR="003859A9" w:rsidRDefault="003859A9" w:rsidP="003859A9">
      <w:pPr>
        <w:autoSpaceDE w:val="0"/>
        <w:autoSpaceDN w:val="0"/>
        <w:adjustRightInd w:val="0"/>
        <w:ind w:firstLine="567"/>
        <w:jc w:val="both"/>
        <w:outlineLvl w:val="2"/>
        <w:rPr>
          <w:sz w:val="28"/>
          <w:szCs w:val="28"/>
        </w:rPr>
      </w:pPr>
      <w:r>
        <w:rPr>
          <w:sz w:val="28"/>
          <w:szCs w:val="28"/>
        </w:rPr>
        <w:t>Места ожидания должны соответствовать комфортным условиям для заявителей.</w:t>
      </w:r>
    </w:p>
    <w:p w:rsidR="003859A9" w:rsidRDefault="003859A9" w:rsidP="003859A9">
      <w:pPr>
        <w:autoSpaceDE w:val="0"/>
        <w:autoSpaceDN w:val="0"/>
        <w:adjustRightInd w:val="0"/>
        <w:ind w:firstLine="567"/>
        <w:jc w:val="both"/>
        <w:outlineLvl w:val="2"/>
        <w:rPr>
          <w:sz w:val="28"/>
          <w:szCs w:val="28"/>
        </w:rPr>
      </w:pPr>
      <w:r>
        <w:rPr>
          <w:sz w:val="28"/>
          <w:szCs w:val="28"/>
        </w:rPr>
        <w:t>Места ожидания в очереди на предоставление или получение документов оборудуются стульями либо кресельными секциями.</w:t>
      </w:r>
    </w:p>
    <w:p w:rsidR="003859A9" w:rsidRDefault="003859A9" w:rsidP="003859A9">
      <w:pPr>
        <w:autoSpaceDE w:val="0"/>
        <w:autoSpaceDN w:val="0"/>
        <w:adjustRightInd w:val="0"/>
        <w:ind w:firstLine="567"/>
        <w:jc w:val="both"/>
        <w:outlineLvl w:val="2"/>
        <w:rPr>
          <w:sz w:val="28"/>
          <w:szCs w:val="28"/>
        </w:rPr>
      </w:pPr>
      <w:r>
        <w:rPr>
          <w:sz w:val="28"/>
          <w:szCs w:val="28"/>
        </w:rPr>
        <w:t>Кабинеты Администрации, участвующих в предоставлении муниципальной услуги, должны быть оборудованы информационными табличками.</w:t>
      </w:r>
    </w:p>
    <w:p w:rsidR="003859A9" w:rsidRDefault="003859A9" w:rsidP="003859A9">
      <w:pPr>
        <w:pStyle w:val="a6"/>
        <w:ind w:firstLine="284"/>
        <w:jc w:val="both"/>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Для обслуживания заявителей с ограниченными физическими возможностями должны быть обеспечены:</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условия для беспрепятственного доступа к зданию Администрации;</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возможность самостоятельного или с помощью специалиста, предоставляющего муниципальную услугу, передвижения по территории, на которой расположено здание Администрации и в помещении, где оказываются муниципальные услуги;</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возможность посадки в транспортное средство и высадки из него перед входом в здание Администрации, в том числе с использованием кресла-коляски и при необходимости с помощью специалиста, предоставляющего муниципальную услугу;</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сурдопереводчиков и тифлосурдопереводчиков;</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lastRenderedPageBreak/>
        <w:t>допуск в помещение собаки-проводника при наличии документа, подтверждающего ее специальное обучение.</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color w:val="444444"/>
          <w:sz w:val="28"/>
          <w:szCs w:val="28"/>
          <w:shd w:val="clear" w:color="auto" w:fill="FFFFFF"/>
        </w:rPr>
        <w:t xml:space="preserve">  </w:t>
      </w:r>
      <w:r>
        <w:rPr>
          <w:rFonts w:ascii="Times New Roman" w:hAnsi="Times New Roman" w:cs="Times New Roman"/>
          <w:sz w:val="28"/>
          <w:szCs w:val="28"/>
          <w:shd w:val="clear" w:color="auto" w:fill="FFFFFF"/>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r>
        <w:rPr>
          <w:rFonts w:ascii="Times New Roman" w:hAnsi="Times New Roman" w:cs="Times New Roman"/>
          <w:sz w:val="27"/>
          <w:szCs w:val="27"/>
          <w:shd w:val="clear" w:color="auto" w:fill="FFFFFF"/>
        </w:rPr>
        <w:t>.</w:t>
      </w:r>
    </w:p>
    <w:p w:rsidR="003859A9" w:rsidRDefault="003859A9" w:rsidP="003859A9">
      <w:pPr>
        <w:pStyle w:val="NoSpacing"/>
        <w:jc w:val="both"/>
        <w:rPr>
          <w:rFonts w:ascii="Times New Roman" w:hAnsi="Times New Roman"/>
          <w:sz w:val="28"/>
          <w:szCs w:val="28"/>
        </w:rPr>
      </w:pPr>
      <w:r>
        <w:rPr>
          <w:rFonts w:ascii="Times New Roman" w:hAnsi="Times New Roman"/>
          <w:sz w:val="28"/>
          <w:szCs w:val="28"/>
        </w:rPr>
        <w:t>6.3. Муниципальная услуга «Выдача справок, выписок из похозяйственных книг поселения» предоставляется также в электронном виде через многофункциональный центр по принципу «одного окна». Общий срок предоставления муниципальной услуги не должен превышать 10 дней со дня приема заявления.</w:t>
      </w:r>
    </w:p>
    <w:p w:rsidR="003859A9" w:rsidRDefault="003859A9" w:rsidP="003859A9">
      <w:pPr>
        <w:pStyle w:val="NoSpacing"/>
        <w:jc w:val="both"/>
        <w:rPr>
          <w:rFonts w:ascii="Times New Roman" w:hAnsi="Times New Roman"/>
          <w:sz w:val="28"/>
          <w:szCs w:val="28"/>
        </w:rPr>
      </w:pPr>
      <w:r>
        <w:rPr>
          <w:rFonts w:ascii="Times New Roman" w:hAnsi="Times New Roman"/>
          <w:sz w:val="28"/>
          <w:szCs w:val="28"/>
        </w:rPr>
        <w:t>6.4. Максимальное время ожидания в очереди при подаче документов</w:t>
      </w:r>
    </w:p>
    <w:p w:rsidR="003859A9" w:rsidRDefault="003859A9" w:rsidP="003859A9">
      <w:pPr>
        <w:autoSpaceDE w:val="0"/>
        <w:jc w:val="both"/>
        <w:rPr>
          <w:sz w:val="28"/>
          <w:szCs w:val="28"/>
        </w:rPr>
      </w:pPr>
      <w:r>
        <w:rPr>
          <w:sz w:val="28"/>
          <w:szCs w:val="28"/>
        </w:rPr>
        <w:t>для предоставления муниципальной услуги не должно превышать 30 минут.</w:t>
      </w:r>
    </w:p>
    <w:p w:rsidR="003859A9" w:rsidRDefault="003859A9" w:rsidP="003859A9">
      <w:pPr>
        <w:autoSpaceDE w:val="0"/>
        <w:jc w:val="both"/>
        <w:rPr>
          <w:sz w:val="28"/>
          <w:szCs w:val="28"/>
        </w:rPr>
      </w:pPr>
      <w:r>
        <w:rPr>
          <w:sz w:val="28"/>
          <w:szCs w:val="28"/>
        </w:rPr>
        <w:t>6.5. Максимальное время ожидания в очереди для получения консультации не должно превышать 20 минут.</w:t>
      </w:r>
    </w:p>
    <w:p w:rsidR="003859A9" w:rsidRDefault="003859A9" w:rsidP="003859A9">
      <w:pPr>
        <w:autoSpaceDE w:val="0"/>
        <w:jc w:val="both"/>
        <w:rPr>
          <w:sz w:val="28"/>
          <w:szCs w:val="28"/>
        </w:rPr>
      </w:pPr>
      <w:r>
        <w:rPr>
          <w:sz w:val="28"/>
          <w:szCs w:val="28"/>
        </w:rPr>
        <w:t>6.6. В случае принятия решения об отказе в предоставлении муниципальной услуги, извещение об отказе направляется специалистом заявителю письмом по адресу, указанном в заявлении, в течение 5 рабочих дней после принятия решения с указанием оснований такого отказа.</w:t>
      </w:r>
    </w:p>
    <w:p w:rsidR="003859A9" w:rsidRDefault="003859A9" w:rsidP="003859A9">
      <w:pPr>
        <w:autoSpaceDE w:val="0"/>
        <w:jc w:val="both"/>
        <w:rPr>
          <w:sz w:val="28"/>
          <w:szCs w:val="28"/>
        </w:rPr>
      </w:pPr>
      <w:r>
        <w:rPr>
          <w:sz w:val="28"/>
          <w:szCs w:val="28"/>
        </w:rPr>
        <w:t>6.7. 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6.8. Запрещено требовать от заявителя:</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 xml:space="preserve"> -совершение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приёма;</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 xml:space="preserve"> -предоставление документов, подтверждающих внесение заявителем платы за предоставление муниципальной услуги.</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lastRenderedPageBreak/>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859A9" w:rsidRDefault="003859A9" w:rsidP="003859A9">
      <w:pPr>
        <w:autoSpaceDE w:val="0"/>
        <w:jc w:val="both"/>
        <w:rPr>
          <w:b/>
        </w:rPr>
      </w:pPr>
      <w:r>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3859A9" w:rsidRDefault="003859A9" w:rsidP="003859A9">
      <w:pPr>
        <w:autoSpaceDE w:val="0"/>
        <w:jc w:val="both"/>
        <w:rPr>
          <w:sz w:val="28"/>
          <w:szCs w:val="28"/>
        </w:rPr>
      </w:pPr>
      <w:r>
        <w:rPr>
          <w:b/>
          <w:sz w:val="28"/>
          <w:szCs w:val="28"/>
        </w:rPr>
        <w:t>Раздел 7. Перечень документов, представляемых заявителем для получения муниципальной услуги.</w:t>
      </w:r>
    </w:p>
    <w:p w:rsidR="003859A9" w:rsidRDefault="003859A9" w:rsidP="003859A9">
      <w:pPr>
        <w:autoSpaceDE w:val="0"/>
        <w:jc w:val="both"/>
        <w:rPr>
          <w:sz w:val="28"/>
          <w:szCs w:val="28"/>
        </w:rPr>
      </w:pPr>
      <w:r>
        <w:rPr>
          <w:sz w:val="28"/>
          <w:szCs w:val="28"/>
        </w:rPr>
        <w:t>С целью подготовки специалистом местной администрации справки или выписки из похозяйственной книги заявитель обязан предоставить документы:</w:t>
      </w:r>
    </w:p>
    <w:p w:rsidR="003859A9" w:rsidRDefault="003859A9" w:rsidP="003859A9">
      <w:pPr>
        <w:autoSpaceDE w:val="0"/>
        <w:jc w:val="both"/>
        <w:rPr>
          <w:sz w:val="28"/>
          <w:szCs w:val="28"/>
        </w:rPr>
      </w:pPr>
      <w:r>
        <w:rPr>
          <w:sz w:val="28"/>
          <w:szCs w:val="28"/>
        </w:rPr>
        <w:t>7.1. Для выписок из похозяйственной книги:</w:t>
      </w:r>
    </w:p>
    <w:p w:rsidR="003859A9" w:rsidRDefault="003859A9" w:rsidP="003859A9">
      <w:pPr>
        <w:autoSpaceDE w:val="0"/>
        <w:jc w:val="both"/>
        <w:rPr>
          <w:sz w:val="28"/>
          <w:szCs w:val="28"/>
        </w:rPr>
      </w:pPr>
      <w:r>
        <w:rPr>
          <w:sz w:val="28"/>
          <w:szCs w:val="28"/>
        </w:rPr>
        <w:t xml:space="preserve">- паспорт заявителя- владельца земельного участка, домовладения, ксерокопия свидетельства о смерти в случае смерти владельца земельного участка, домовладения, правоустанавливающие документы на дом и земельный участок. </w:t>
      </w:r>
    </w:p>
    <w:p w:rsidR="003859A9" w:rsidRDefault="003859A9" w:rsidP="003859A9">
      <w:pPr>
        <w:autoSpaceDE w:val="0"/>
        <w:jc w:val="both"/>
        <w:rPr>
          <w:sz w:val="28"/>
          <w:szCs w:val="28"/>
        </w:rPr>
      </w:pPr>
      <w:r>
        <w:rPr>
          <w:sz w:val="28"/>
          <w:szCs w:val="28"/>
        </w:rPr>
        <w:lastRenderedPageBreak/>
        <w:t>7.2. Для выписки из похозяйственной книги на получение банковской ссуды предоставляется:</w:t>
      </w:r>
    </w:p>
    <w:p w:rsidR="003859A9" w:rsidRDefault="003859A9" w:rsidP="003859A9">
      <w:pPr>
        <w:autoSpaceDE w:val="0"/>
        <w:jc w:val="both"/>
        <w:rPr>
          <w:sz w:val="28"/>
          <w:szCs w:val="28"/>
        </w:rPr>
      </w:pPr>
      <w:r>
        <w:rPr>
          <w:sz w:val="28"/>
          <w:szCs w:val="28"/>
        </w:rPr>
        <w:t>- паспорт Заявителя;</w:t>
      </w:r>
    </w:p>
    <w:p w:rsidR="003859A9" w:rsidRDefault="003859A9" w:rsidP="003859A9">
      <w:pPr>
        <w:autoSpaceDE w:val="0"/>
        <w:jc w:val="both"/>
        <w:rPr>
          <w:sz w:val="28"/>
          <w:szCs w:val="28"/>
        </w:rPr>
      </w:pPr>
      <w:r>
        <w:rPr>
          <w:sz w:val="28"/>
          <w:szCs w:val="28"/>
        </w:rPr>
        <w:t>- правоустанавливающие документы на дом и земельный участок.</w:t>
      </w:r>
    </w:p>
    <w:p w:rsidR="003859A9" w:rsidRDefault="003859A9" w:rsidP="003859A9">
      <w:pPr>
        <w:autoSpaceDE w:val="0"/>
        <w:jc w:val="both"/>
        <w:rPr>
          <w:sz w:val="28"/>
          <w:szCs w:val="28"/>
        </w:rPr>
      </w:pPr>
      <w:r>
        <w:rPr>
          <w:sz w:val="28"/>
          <w:szCs w:val="28"/>
        </w:rPr>
        <w:t>7.3. Для выдачи справки на оформление наследства умершего в нотариальную контору:</w:t>
      </w:r>
    </w:p>
    <w:p w:rsidR="003859A9" w:rsidRDefault="003859A9" w:rsidP="003859A9">
      <w:pPr>
        <w:autoSpaceDE w:val="0"/>
        <w:jc w:val="both"/>
        <w:rPr>
          <w:sz w:val="28"/>
          <w:szCs w:val="28"/>
        </w:rPr>
      </w:pPr>
      <w:r>
        <w:rPr>
          <w:sz w:val="28"/>
          <w:szCs w:val="28"/>
        </w:rPr>
        <w:t>- паспорт Заявителя;</w:t>
      </w:r>
    </w:p>
    <w:p w:rsidR="003859A9" w:rsidRDefault="003859A9" w:rsidP="003859A9">
      <w:pPr>
        <w:autoSpaceDE w:val="0"/>
        <w:jc w:val="both"/>
        <w:rPr>
          <w:sz w:val="28"/>
          <w:szCs w:val="28"/>
        </w:rPr>
      </w:pPr>
      <w:r>
        <w:rPr>
          <w:sz w:val="28"/>
          <w:szCs w:val="28"/>
        </w:rPr>
        <w:t>- свидетельство о смерти владельца домовладения, земельного участка;</w:t>
      </w:r>
    </w:p>
    <w:p w:rsidR="003859A9" w:rsidRDefault="003859A9" w:rsidP="003859A9">
      <w:pPr>
        <w:autoSpaceDE w:val="0"/>
        <w:jc w:val="both"/>
        <w:rPr>
          <w:sz w:val="28"/>
          <w:szCs w:val="28"/>
        </w:rPr>
      </w:pPr>
      <w:r>
        <w:rPr>
          <w:sz w:val="28"/>
          <w:szCs w:val="28"/>
        </w:rPr>
        <w:t>- правоустанавливающие документы на дом и земельный участок на умершего.</w:t>
      </w:r>
    </w:p>
    <w:p w:rsidR="003859A9" w:rsidRDefault="003859A9" w:rsidP="003859A9">
      <w:pPr>
        <w:autoSpaceDE w:val="0"/>
        <w:jc w:val="both"/>
        <w:rPr>
          <w:sz w:val="28"/>
          <w:szCs w:val="28"/>
        </w:rPr>
      </w:pPr>
      <w:r>
        <w:rPr>
          <w:sz w:val="28"/>
          <w:szCs w:val="28"/>
        </w:rPr>
        <w:t>7.4. Для справки о наличии личного подсобного хозяйства для получения социальных пособий:</w:t>
      </w:r>
    </w:p>
    <w:p w:rsidR="003859A9" w:rsidRDefault="003859A9" w:rsidP="003859A9">
      <w:pPr>
        <w:autoSpaceDE w:val="0"/>
        <w:jc w:val="both"/>
        <w:rPr>
          <w:sz w:val="28"/>
          <w:szCs w:val="28"/>
        </w:rPr>
      </w:pPr>
      <w:r>
        <w:rPr>
          <w:sz w:val="28"/>
          <w:szCs w:val="28"/>
        </w:rPr>
        <w:t>- паспорт заявителя.</w:t>
      </w:r>
    </w:p>
    <w:p w:rsidR="003859A9" w:rsidRDefault="003859A9" w:rsidP="003859A9">
      <w:pPr>
        <w:autoSpaceDE w:val="0"/>
        <w:jc w:val="both"/>
        <w:rPr>
          <w:sz w:val="28"/>
          <w:szCs w:val="28"/>
        </w:rPr>
      </w:pPr>
      <w:r>
        <w:rPr>
          <w:sz w:val="28"/>
          <w:szCs w:val="28"/>
        </w:rPr>
        <w:t>7.5. Для справки о наличии земельного участка, скота (для осуществления продажи сельскохозяйственной продукции):</w:t>
      </w:r>
    </w:p>
    <w:p w:rsidR="003859A9" w:rsidRDefault="003859A9" w:rsidP="003859A9">
      <w:pPr>
        <w:autoSpaceDE w:val="0"/>
        <w:jc w:val="both"/>
        <w:rPr>
          <w:sz w:val="28"/>
          <w:szCs w:val="28"/>
        </w:rPr>
      </w:pPr>
      <w:r>
        <w:rPr>
          <w:sz w:val="28"/>
          <w:szCs w:val="28"/>
        </w:rPr>
        <w:t>- паспорт заявителя.</w:t>
      </w:r>
    </w:p>
    <w:p w:rsidR="003859A9" w:rsidRDefault="003859A9" w:rsidP="003859A9">
      <w:pPr>
        <w:pStyle w:val="ConsPlusNormal0"/>
        <w:ind w:firstLine="0"/>
        <w:rPr>
          <w:rFonts w:ascii="Times New Roman" w:hAnsi="Times New Roman"/>
          <w:b/>
          <w:sz w:val="28"/>
          <w:szCs w:val="28"/>
        </w:rPr>
      </w:pPr>
      <w:r>
        <w:rPr>
          <w:rFonts w:ascii="Times New Roman" w:hAnsi="Times New Roman"/>
          <w:b/>
          <w:sz w:val="28"/>
          <w:szCs w:val="28"/>
        </w:rPr>
        <w:t>Раздел 8. Основания для отказа в исполнении муниципальной услуги</w:t>
      </w:r>
    </w:p>
    <w:p w:rsidR="003859A9" w:rsidRDefault="003859A9" w:rsidP="003859A9">
      <w:pPr>
        <w:pStyle w:val="ConsPlusNormal0"/>
        <w:ind w:firstLine="0"/>
        <w:jc w:val="both"/>
        <w:rPr>
          <w:rFonts w:ascii="Times New Roman" w:hAnsi="Times New Roman"/>
          <w:sz w:val="28"/>
          <w:szCs w:val="28"/>
        </w:rPr>
      </w:pPr>
      <w:r>
        <w:rPr>
          <w:rFonts w:ascii="Times New Roman" w:hAnsi="Times New Roman"/>
          <w:sz w:val="28"/>
          <w:szCs w:val="28"/>
        </w:rPr>
        <w:t>8.1. Гражданину может быть отказано в получении муниципальной услуги по следующим основаниям:</w:t>
      </w:r>
    </w:p>
    <w:p w:rsidR="003859A9" w:rsidRDefault="003859A9" w:rsidP="003859A9">
      <w:pPr>
        <w:pStyle w:val="ConsPlusNormal0"/>
        <w:ind w:firstLine="0"/>
        <w:jc w:val="both"/>
        <w:rPr>
          <w:rFonts w:ascii="Times New Roman" w:hAnsi="Times New Roman"/>
          <w:sz w:val="28"/>
          <w:szCs w:val="28"/>
        </w:rPr>
      </w:pPr>
      <w:r>
        <w:rPr>
          <w:rFonts w:ascii="Times New Roman" w:hAnsi="Times New Roman"/>
          <w:sz w:val="28"/>
          <w:szCs w:val="28"/>
        </w:rPr>
        <w:t>- в случае не предоставления необходимых документов для осуществления муниципальной услуги;</w:t>
      </w:r>
    </w:p>
    <w:p w:rsidR="003859A9" w:rsidRDefault="003859A9" w:rsidP="003859A9">
      <w:pPr>
        <w:autoSpaceDE w:val="0"/>
        <w:jc w:val="both"/>
        <w:rPr>
          <w:sz w:val="28"/>
          <w:szCs w:val="28"/>
        </w:rPr>
      </w:pPr>
      <w:r>
        <w:rPr>
          <w:sz w:val="28"/>
          <w:szCs w:val="28"/>
        </w:rPr>
        <w:t>- в случае отказа заказчиком в предоставлении сведений, необходимых для регистрации обращения;</w:t>
      </w:r>
    </w:p>
    <w:p w:rsidR="003859A9" w:rsidRDefault="003859A9" w:rsidP="003859A9">
      <w:pPr>
        <w:autoSpaceDE w:val="0"/>
        <w:jc w:val="both"/>
        <w:rPr>
          <w:sz w:val="28"/>
          <w:szCs w:val="28"/>
        </w:rPr>
      </w:pPr>
      <w:r>
        <w:rPr>
          <w:sz w:val="28"/>
          <w:szCs w:val="28"/>
        </w:rPr>
        <w:t>- в случае нарушения заказчиком способа получения муниципальной услуги;</w:t>
      </w:r>
    </w:p>
    <w:p w:rsidR="003859A9" w:rsidRDefault="003859A9" w:rsidP="003859A9">
      <w:pPr>
        <w:autoSpaceDE w:val="0"/>
        <w:jc w:val="both"/>
        <w:rPr>
          <w:sz w:val="28"/>
          <w:szCs w:val="28"/>
        </w:rPr>
      </w:pPr>
      <w:r>
        <w:rPr>
          <w:sz w:val="28"/>
          <w:szCs w:val="28"/>
        </w:rPr>
        <w:t>- в случае отсутствия у местной администрации поселения правовых оснований осуществления муниципальной услуги;</w:t>
      </w:r>
    </w:p>
    <w:p w:rsidR="003859A9" w:rsidRDefault="003859A9" w:rsidP="003859A9">
      <w:pPr>
        <w:autoSpaceDE w:val="0"/>
        <w:jc w:val="both"/>
        <w:rPr>
          <w:sz w:val="28"/>
          <w:szCs w:val="28"/>
        </w:rPr>
      </w:pPr>
      <w:r>
        <w:rPr>
          <w:sz w:val="28"/>
          <w:szCs w:val="28"/>
        </w:rPr>
        <w:t>- в случае отсутствия в перечне выдаваемых справок местной администрацией поселения запрашиваемого варианта справки;</w:t>
      </w:r>
    </w:p>
    <w:p w:rsidR="003859A9" w:rsidRDefault="003859A9" w:rsidP="003859A9">
      <w:pPr>
        <w:autoSpaceDE w:val="0"/>
        <w:jc w:val="both"/>
        <w:rPr>
          <w:sz w:val="28"/>
          <w:szCs w:val="28"/>
        </w:rPr>
      </w:pPr>
      <w:r>
        <w:rPr>
          <w:sz w:val="28"/>
          <w:szCs w:val="28"/>
        </w:rPr>
        <w:t>- в случае нарушения в оформлении доверенности для заказа и (или) получения муниципальной услуги представителем заказчика;</w:t>
      </w:r>
    </w:p>
    <w:p w:rsidR="003859A9" w:rsidRDefault="003859A9" w:rsidP="003859A9">
      <w:pPr>
        <w:autoSpaceDE w:val="0"/>
        <w:jc w:val="both"/>
        <w:rPr>
          <w:sz w:val="28"/>
          <w:szCs w:val="28"/>
        </w:rPr>
      </w:pPr>
      <w:r>
        <w:rPr>
          <w:sz w:val="28"/>
          <w:szCs w:val="28"/>
        </w:rPr>
        <w:t>- в случае выявления администрацией поселения ложных сведений, предоставленных заказчиком при оформлении муниципальной услуги.</w:t>
      </w:r>
    </w:p>
    <w:p w:rsidR="003859A9" w:rsidRDefault="003859A9" w:rsidP="003859A9">
      <w:pPr>
        <w:autoSpaceDE w:val="0"/>
        <w:jc w:val="both"/>
        <w:rPr>
          <w:sz w:val="28"/>
          <w:szCs w:val="28"/>
        </w:rPr>
      </w:pPr>
      <w:r>
        <w:rPr>
          <w:sz w:val="28"/>
          <w:szCs w:val="28"/>
        </w:rPr>
        <w:t>8.2. Ограничения по количеству заказываемых одновременно справок отсутствует.</w:t>
      </w:r>
    </w:p>
    <w:p w:rsidR="003859A9" w:rsidRDefault="003859A9" w:rsidP="003859A9">
      <w:pPr>
        <w:autoSpaceDE w:val="0"/>
        <w:jc w:val="both"/>
        <w:rPr>
          <w:sz w:val="28"/>
          <w:szCs w:val="28"/>
        </w:rPr>
      </w:pPr>
      <w:r>
        <w:rPr>
          <w:sz w:val="28"/>
          <w:szCs w:val="28"/>
        </w:rPr>
        <w:t>8.3. При оформлении заявления на предоставление муниципальной услуги и получение справки лично обязательным документом является паспорт гражданина Российской Федерации.</w:t>
      </w:r>
    </w:p>
    <w:p w:rsidR="003859A9" w:rsidRDefault="003859A9" w:rsidP="003859A9">
      <w:pPr>
        <w:autoSpaceDE w:val="0"/>
        <w:jc w:val="both"/>
        <w:rPr>
          <w:sz w:val="28"/>
          <w:szCs w:val="28"/>
        </w:rPr>
      </w:pPr>
      <w:r>
        <w:rPr>
          <w:sz w:val="28"/>
          <w:szCs w:val="28"/>
        </w:rPr>
        <w:t>8.4. При оформлении заявления на предоставление муниципальной услуги и получение справки с помощью иного физического лица обязательными документами являются паспорт гражданина Российской Федерации данного физического лица, доверенность заказчика и письменное заявление заказчика на предоставление муниципальной услуги.</w:t>
      </w:r>
    </w:p>
    <w:p w:rsidR="003859A9" w:rsidRDefault="003859A9" w:rsidP="003859A9">
      <w:pPr>
        <w:autoSpaceDE w:val="0"/>
        <w:jc w:val="both"/>
        <w:rPr>
          <w:sz w:val="28"/>
          <w:szCs w:val="28"/>
        </w:rPr>
      </w:pPr>
      <w:r>
        <w:rPr>
          <w:sz w:val="28"/>
          <w:szCs w:val="28"/>
        </w:rPr>
        <w:t>8.5. При иных способах получения муниципальной услуги при личном получении справки заказчиком обязательным документом является паспорт гражданина Российской Федерации заказчика.</w:t>
      </w:r>
    </w:p>
    <w:p w:rsidR="003859A9" w:rsidRDefault="003859A9" w:rsidP="003859A9">
      <w:pPr>
        <w:autoSpaceDE w:val="0"/>
        <w:jc w:val="both"/>
        <w:rPr>
          <w:sz w:val="28"/>
          <w:szCs w:val="28"/>
        </w:rPr>
      </w:pPr>
      <w:r>
        <w:rPr>
          <w:sz w:val="28"/>
          <w:szCs w:val="28"/>
        </w:rPr>
        <w:lastRenderedPageBreak/>
        <w:t>8.6. За качество предоставления информации ответственность несет местная администрация поселения в соответствии с законодательством Российской Федерации.</w:t>
      </w:r>
    </w:p>
    <w:p w:rsidR="003859A9" w:rsidRDefault="003859A9" w:rsidP="003859A9">
      <w:pPr>
        <w:jc w:val="both"/>
        <w:rPr>
          <w:sz w:val="28"/>
          <w:szCs w:val="28"/>
        </w:rPr>
      </w:pPr>
      <w:r>
        <w:rPr>
          <w:sz w:val="28"/>
          <w:szCs w:val="28"/>
        </w:rPr>
        <w:t>8.7. «Заявитель может получить муниципальную услугу через ГБУ «МФЦ».</w:t>
      </w:r>
    </w:p>
    <w:p w:rsidR="003859A9" w:rsidRDefault="003859A9" w:rsidP="003859A9">
      <w:pPr>
        <w:ind w:firstLine="360"/>
        <w:jc w:val="both"/>
        <w:rPr>
          <w:sz w:val="28"/>
          <w:szCs w:val="28"/>
        </w:rPr>
      </w:pPr>
      <w:r>
        <w:rPr>
          <w:sz w:val="28"/>
          <w:szCs w:val="28"/>
        </w:rPr>
        <w:t>В случае обращения заявителя за получением муниципальной услуги через ГБУ «МФЦ» заявителем представляется исчерпывающий перечень документов, указанных в п. 2.7 раздела 3 "Стандарт предоставления муниципальной услуги" настоящего административного регламента оказания данной муниципальной услуги. Специалист ГБУ «МФЦ» в течение 2 рабочих дней с момента получения заявления о предоставлении муниципальной услуги направляет принятый комплект документов вместе с заявлением в Администрацию. Срок оказания услуги исчисляется со дня передачи ГБУ «МФЦ» такого заявления в Администрацию.</w:t>
      </w:r>
    </w:p>
    <w:p w:rsidR="003859A9" w:rsidRDefault="003859A9" w:rsidP="003859A9">
      <w:pPr>
        <w:ind w:firstLine="360"/>
        <w:jc w:val="both"/>
        <w:rPr>
          <w:sz w:val="28"/>
          <w:szCs w:val="28"/>
        </w:rPr>
      </w:pPr>
      <w:r>
        <w:rPr>
          <w:sz w:val="28"/>
          <w:szCs w:val="28"/>
        </w:rPr>
        <w:t>ГБУ «МФЦ» при организации предоставления муниципальной услуги:</w:t>
      </w:r>
    </w:p>
    <w:p w:rsidR="003859A9" w:rsidRDefault="003859A9" w:rsidP="003859A9">
      <w:pPr>
        <w:ind w:firstLine="360"/>
        <w:jc w:val="both"/>
        <w:rPr>
          <w:sz w:val="28"/>
          <w:szCs w:val="28"/>
        </w:rPr>
      </w:pPr>
      <w:r>
        <w:rPr>
          <w:sz w:val="28"/>
          <w:szCs w:val="28"/>
        </w:rPr>
        <w:t>1) обеспечивает защиту информации, доступ к которой ограничен в соответствии с федеральным законом, а также соблюдает режим обработки и использования персональных данных в соответствии с законодательством Российской Федерации о персональных данных и защите информации;</w:t>
      </w:r>
    </w:p>
    <w:p w:rsidR="003859A9" w:rsidRDefault="003859A9" w:rsidP="003859A9">
      <w:pPr>
        <w:tabs>
          <w:tab w:val="left" w:pos="1268"/>
        </w:tabs>
        <w:ind w:firstLine="360"/>
        <w:jc w:val="both"/>
        <w:rPr>
          <w:sz w:val="28"/>
          <w:szCs w:val="28"/>
        </w:rPr>
      </w:pPr>
      <w:r>
        <w:rPr>
          <w:sz w:val="28"/>
          <w:szCs w:val="28"/>
        </w:rPr>
        <w:t>2)</w:t>
      </w:r>
      <w:r>
        <w:rPr>
          <w:sz w:val="28"/>
          <w:szCs w:val="28"/>
        </w:rPr>
        <w:tab/>
        <w:t>соблюдает данный административный регламент предоставления муниципальной услуги в части, касающейся полномочий ГБУ «МФЦ»;</w:t>
      </w:r>
    </w:p>
    <w:p w:rsidR="003859A9" w:rsidRDefault="003859A9" w:rsidP="003859A9">
      <w:pPr>
        <w:tabs>
          <w:tab w:val="left" w:pos="1398"/>
        </w:tabs>
        <w:ind w:firstLine="360"/>
        <w:jc w:val="both"/>
        <w:rPr>
          <w:sz w:val="28"/>
          <w:szCs w:val="28"/>
        </w:rPr>
      </w:pPr>
      <w:r>
        <w:rPr>
          <w:sz w:val="28"/>
          <w:szCs w:val="28"/>
        </w:rPr>
        <w:t>3)</w:t>
      </w:r>
      <w:r>
        <w:rPr>
          <w:sz w:val="28"/>
          <w:szCs w:val="28"/>
        </w:rPr>
        <w:tab/>
        <w:t>соблюдает стандарт комфортности, требования к организации взаимодействия с заявителями, установленные нормативными правовыми актами Российской Федерации и Кабардино- Балкарской Республики;</w:t>
      </w:r>
    </w:p>
    <w:p w:rsidR="003859A9" w:rsidRDefault="003859A9" w:rsidP="003859A9">
      <w:pPr>
        <w:tabs>
          <w:tab w:val="left" w:pos="1407"/>
        </w:tabs>
        <w:ind w:firstLine="360"/>
        <w:jc w:val="both"/>
        <w:rPr>
          <w:sz w:val="28"/>
          <w:szCs w:val="28"/>
        </w:rPr>
      </w:pPr>
      <w:r>
        <w:rPr>
          <w:sz w:val="28"/>
          <w:szCs w:val="28"/>
        </w:rPr>
        <w:t>4)</w:t>
      </w:r>
      <w:r>
        <w:rPr>
          <w:sz w:val="28"/>
          <w:szCs w:val="28"/>
        </w:rPr>
        <w:tab/>
        <w:t>информирует заявителей о порядке предоставления муниципальной услуги в ГБУ «МФЦ», о ходе выполнения запросов о ее предоставлении, а также по иным вопросам, связанным с ее предоставлением.</w:t>
      </w:r>
    </w:p>
    <w:p w:rsidR="003859A9" w:rsidRDefault="003859A9" w:rsidP="003859A9">
      <w:pPr>
        <w:ind w:firstLine="360"/>
        <w:jc w:val="both"/>
        <w:rPr>
          <w:sz w:val="28"/>
          <w:szCs w:val="28"/>
        </w:rPr>
      </w:pPr>
      <w:r>
        <w:rPr>
          <w:sz w:val="28"/>
          <w:szCs w:val="28"/>
        </w:rPr>
        <w:t>Информирование о порядке предоставления муниципальных услуг включает информацию:</w:t>
      </w:r>
    </w:p>
    <w:p w:rsidR="003859A9" w:rsidRDefault="003859A9" w:rsidP="003859A9">
      <w:pPr>
        <w:tabs>
          <w:tab w:val="left" w:pos="825"/>
        </w:tabs>
        <w:ind w:firstLine="360"/>
        <w:jc w:val="both"/>
        <w:rPr>
          <w:sz w:val="28"/>
          <w:szCs w:val="28"/>
        </w:rPr>
      </w:pPr>
      <w:r>
        <w:rPr>
          <w:sz w:val="28"/>
          <w:szCs w:val="28"/>
        </w:rPr>
        <w:t>а)о перечне муниципальных услуг, предоставляемых в ГБУ «МФЦ»;</w:t>
      </w:r>
    </w:p>
    <w:p w:rsidR="003859A9" w:rsidRDefault="003859A9" w:rsidP="003859A9">
      <w:pPr>
        <w:tabs>
          <w:tab w:val="left" w:pos="844"/>
        </w:tabs>
        <w:ind w:firstLine="360"/>
        <w:jc w:val="both"/>
        <w:rPr>
          <w:sz w:val="28"/>
          <w:szCs w:val="28"/>
        </w:rPr>
      </w:pPr>
      <w:r>
        <w:rPr>
          <w:sz w:val="28"/>
          <w:szCs w:val="28"/>
        </w:rPr>
        <w:t>б)о сроках предоставления муниципальной услуги;</w:t>
      </w:r>
    </w:p>
    <w:p w:rsidR="003859A9" w:rsidRDefault="003859A9" w:rsidP="003859A9">
      <w:pPr>
        <w:tabs>
          <w:tab w:val="left" w:pos="834"/>
        </w:tabs>
        <w:ind w:firstLine="360"/>
        <w:jc w:val="both"/>
        <w:rPr>
          <w:sz w:val="28"/>
          <w:szCs w:val="28"/>
        </w:rPr>
      </w:pPr>
      <w:r>
        <w:rPr>
          <w:sz w:val="28"/>
          <w:szCs w:val="28"/>
        </w:rPr>
        <w:t>в)о перечне документов, необходимых для получения муниципальной услуги;</w:t>
      </w:r>
    </w:p>
    <w:p w:rsidR="003859A9" w:rsidRDefault="003859A9" w:rsidP="003859A9">
      <w:pPr>
        <w:tabs>
          <w:tab w:val="left" w:pos="980"/>
        </w:tabs>
        <w:ind w:firstLine="360"/>
        <w:jc w:val="both"/>
        <w:rPr>
          <w:sz w:val="28"/>
          <w:szCs w:val="28"/>
        </w:rPr>
      </w:pPr>
      <w:r>
        <w:rPr>
          <w:sz w:val="28"/>
          <w:szCs w:val="28"/>
        </w:rPr>
        <w:t>г)о размерах государственных пошлин и иных платежей, связанных с получением муниципальных услуг, порядке их уплаты;</w:t>
      </w:r>
    </w:p>
    <w:p w:rsidR="003859A9" w:rsidRDefault="003859A9" w:rsidP="003859A9">
      <w:pPr>
        <w:tabs>
          <w:tab w:val="left" w:pos="855"/>
        </w:tabs>
        <w:ind w:firstLine="360"/>
        <w:jc w:val="both"/>
        <w:rPr>
          <w:sz w:val="28"/>
          <w:szCs w:val="28"/>
        </w:rPr>
      </w:pPr>
      <w:r>
        <w:rPr>
          <w:sz w:val="28"/>
          <w:szCs w:val="28"/>
        </w:rPr>
        <w:t>д)о порядке обжалования действий (бездействий), а также решений уполномоченных лиц органа местного самоуправления и (или) организации, участвующей в предоставлении муниципальных услуг;</w:t>
      </w:r>
    </w:p>
    <w:p w:rsidR="003859A9" w:rsidRDefault="003859A9" w:rsidP="003859A9">
      <w:pPr>
        <w:tabs>
          <w:tab w:val="left" w:pos="850"/>
        </w:tabs>
        <w:ind w:firstLine="360"/>
        <w:jc w:val="both"/>
        <w:rPr>
          <w:sz w:val="28"/>
          <w:szCs w:val="28"/>
        </w:rPr>
      </w:pPr>
      <w:r>
        <w:rPr>
          <w:sz w:val="28"/>
          <w:szCs w:val="28"/>
        </w:rPr>
        <w:t>е)о порядке обжалования действий (бездействий), а также принимаемых решений сотрудников ГБУ «МФЦ» в ходе выполнения отдельных административных процедур (действий).</w:t>
      </w:r>
    </w:p>
    <w:p w:rsidR="003859A9" w:rsidRDefault="003859A9" w:rsidP="003859A9">
      <w:pPr>
        <w:ind w:firstLine="360"/>
        <w:jc w:val="both"/>
        <w:rPr>
          <w:sz w:val="28"/>
          <w:szCs w:val="28"/>
        </w:rPr>
      </w:pPr>
      <w:r>
        <w:rPr>
          <w:sz w:val="28"/>
          <w:szCs w:val="28"/>
        </w:rPr>
        <w:t>Наименование многофункциональных центров, в которых организуется предоставление муниципальных услуг и их местоположение приведены в приложении №1 к настоящему административному регламенту.</w:t>
      </w:r>
    </w:p>
    <w:p w:rsidR="003859A9" w:rsidRDefault="003859A9" w:rsidP="003859A9">
      <w:pPr>
        <w:ind w:firstLine="360"/>
        <w:jc w:val="both"/>
        <w:rPr>
          <w:sz w:val="28"/>
          <w:szCs w:val="28"/>
        </w:rPr>
      </w:pPr>
      <w:r>
        <w:rPr>
          <w:sz w:val="28"/>
          <w:szCs w:val="28"/>
        </w:rPr>
        <w:lastRenderedPageBreak/>
        <w:t>Здание ГБУ «МФЦ» располагается в пешеходной доступности - не более 5 минут от остановок общественного транспорта.</w:t>
      </w:r>
    </w:p>
    <w:p w:rsidR="003859A9" w:rsidRDefault="003859A9" w:rsidP="003859A9">
      <w:pPr>
        <w:ind w:firstLine="360"/>
        <w:jc w:val="both"/>
        <w:rPr>
          <w:sz w:val="28"/>
          <w:szCs w:val="28"/>
        </w:rPr>
      </w:pPr>
      <w:r>
        <w:rPr>
          <w:sz w:val="28"/>
          <w:szCs w:val="28"/>
        </w:rPr>
        <w:t>Помещения для приема заявителей оборудованы отдельным входом.</w:t>
      </w:r>
    </w:p>
    <w:p w:rsidR="003859A9" w:rsidRDefault="003859A9" w:rsidP="003859A9">
      <w:pPr>
        <w:ind w:firstLine="360"/>
        <w:jc w:val="both"/>
        <w:rPr>
          <w:sz w:val="28"/>
          <w:szCs w:val="28"/>
        </w:rPr>
      </w:pPr>
      <w:r>
        <w:rPr>
          <w:sz w:val="28"/>
          <w:szCs w:val="28"/>
        </w:rPr>
        <w:t>Центральный вход в здание ГБУ «МФЦ» оборудован вывеской, содержащей следующую информацию на русском: наименование, место нахождения, режим работы. Вход и выход из помещений оборудованы соответствующими указателями.</w:t>
      </w:r>
    </w:p>
    <w:p w:rsidR="003859A9" w:rsidRDefault="003859A9" w:rsidP="003859A9">
      <w:pPr>
        <w:ind w:firstLine="360"/>
        <w:jc w:val="both"/>
        <w:rPr>
          <w:sz w:val="28"/>
          <w:szCs w:val="28"/>
        </w:rPr>
      </w:pPr>
      <w:r>
        <w:rPr>
          <w:sz w:val="28"/>
          <w:szCs w:val="28"/>
        </w:rPr>
        <w:t>На территории, прилегающей к ГБУ «МФЦ», оборудованы места для парковки автотранспортных средств, в том числе не менее двух - для транспортных средств инвалидов. Доступ заявителей к парковочным местам является бесплатным.</w:t>
      </w:r>
    </w:p>
    <w:p w:rsidR="003859A9" w:rsidRDefault="003859A9" w:rsidP="003859A9">
      <w:pPr>
        <w:ind w:firstLine="360"/>
        <w:jc w:val="both"/>
        <w:rPr>
          <w:sz w:val="28"/>
          <w:szCs w:val="28"/>
        </w:rPr>
      </w:pPr>
      <w:r>
        <w:rPr>
          <w:sz w:val="28"/>
          <w:szCs w:val="28"/>
        </w:rPr>
        <w:t>Помещения ГБУ «МФЦ» оборудованы системами кондиционирования (охлаждения и нагревания) и вентилирования воздуха, средствами пожаротушения. Предусмотрено оборудование доступных мест общественного пользования. Размещен платежный терминал, представляющий собой программно-аппаратный комплекс, функционирующий в автоматическом режиме и предназначенный для обеспечения приема платежей при оказании платных государственных и муниципальных услуг.</w:t>
      </w:r>
    </w:p>
    <w:p w:rsidR="003859A9" w:rsidRDefault="003859A9" w:rsidP="003859A9">
      <w:pPr>
        <w:ind w:firstLine="360"/>
        <w:jc w:val="both"/>
        <w:rPr>
          <w:sz w:val="28"/>
          <w:szCs w:val="28"/>
        </w:rPr>
      </w:pPr>
      <w:r>
        <w:rPr>
          <w:sz w:val="28"/>
          <w:szCs w:val="28"/>
        </w:rPr>
        <w:t>Помещение ГБУ «МФЦ» для работы с заявителями оборудовано электронной системой управления очередью (далее - электронная очередь).</w:t>
      </w:r>
    </w:p>
    <w:p w:rsidR="003859A9" w:rsidRDefault="003859A9" w:rsidP="003859A9">
      <w:pPr>
        <w:ind w:firstLine="360"/>
        <w:jc w:val="both"/>
        <w:rPr>
          <w:sz w:val="28"/>
          <w:szCs w:val="28"/>
        </w:rPr>
      </w:pPr>
      <w:r>
        <w:rPr>
          <w:sz w:val="28"/>
          <w:szCs w:val="28"/>
        </w:rPr>
        <w:t>Электронная очередь функционирует в течение всего времени приема заявителей. Возможность получения услуги вне электронной очереди исключена.</w:t>
      </w:r>
    </w:p>
    <w:p w:rsidR="003859A9" w:rsidRDefault="003859A9" w:rsidP="003859A9">
      <w:pPr>
        <w:ind w:firstLine="360"/>
        <w:jc w:val="both"/>
        <w:rPr>
          <w:sz w:val="28"/>
          <w:szCs w:val="28"/>
        </w:rPr>
      </w:pPr>
      <w:r>
        <w:rPr>
          <w:sz w:val="28"/>
          <w:szCs w:val="28"/>
        </w:rPr>
        <w:t>Время ожидания в очереди для получения информации (консультации) не превышает 15 минут.</w:t>
      </w:r>
    </w:p>
    <w:p w:rsidR="003859A9" w:rsidRDefault="003859A9" w:rsidP="003859A9">
      <w:pPr>
        <w:ind w:firstLine="360"/>
        <w:jc w:val="both"/>
        <w:rPr>
          <w:sz w:val="28"/>
          <w:szCs w:val="28"/>
        </w:rPr>
      </w:pPr>
      <w:r>
        <w:rPr>
          <w:sz w:val="28"/>
          <w:szCs w:val="28"/>
        </w:rPr>
        <w:t>Время ожидания в очереди для подачи документов не превышает 15 минут.</w:t>
      </w:r>
    </w:p>
    <w:p w:rsidR="003859A9" w:rsidRDefault="003859A9" w:rsidP="003859A9">
      <w:pPr>
        <w:ind w:firstLine="360"/>
        <w:jc w:val="both"/>
        <w:rPr>
          <w:sz w:val="28"/>
          <w:szCs w:val="28"/>
        </w:rPr>
      </w:pPr>
      <w:r>
        <w:rPr>
          <w:sz w:val="28"/>
          <w:szCs w:val="28"/>
        </w:rPr>
        <w:t>Время ожидания в очереди для получения документов не превышает 15 минут.</w:t>
      </w:r>
    </w:p>
    <w:p w:rsidR="003859A9" w:rsidRDefault="003859A9" w:rsidP="003859A9">
      <w:pPr>
        <w:ind w:firstLine="360"/>
        <w:jc w:val="both"/>
        <w:rPr>
          <w:sz w:val="28"/>
          <w:szCs w:val="28"/>
        </w:rPr>
      </w:pPr>
      <w:r>
        <w:rPr>
          <w:sz w:val="28"/>
          <w:szCs w:val="28"/>
        </w:rPr>
        <w:t>Прием заявителей осуществляется в порядке электронной очереди по принципу «одного окна». Терминал электронной очереди располагается в секторе ожидания ГБУ «МФЦ». Очередность определяется при обращении заявителя к терминалу электронной очереди. Заявитель выбирает требуемую услугу, регистрируется, получает талон, в котором указаны: логотип ГБУ «МФЦ»; дата и время выдачи талона; номер очереди.</w:t>
      </w:r>
    </w:p>
    <w:p w:rsidR="003859A9" w:rsidRDefault="003859A9" w:rsidP="003859A9">
      <w:pPr>
        <w:ind w:firstLine="360"/>
        <w:jc w:val="both"/>
        <w:rPr>
          <w:sz w:val="28"/>
          <w:szCs w:val="28"/>
        </w:rPr>
      </w:pPr>
      <w:r>
        <w:rPr>
          <w:sz w:val="28"/>
          <w:szCs w:val="28"/>
        </w:rPr>
        <w:t>В зале ожидание и операционном зале расположены информационные экраны.</w:t>
      </w:r>
    </w:p>
    <w:p w:rsidR="003859A9" w:rsidRDefault="003859A9" w:rsidP="003859A9">
      <w:pPr>
        <w:ind w:firstLine="360"/>
        <w:jc w:val="both"/>
        <w:rPr>
          <w:sz w:val="28"/>
          <w:szCs w:val="28"/>
        </w:rPr>
      </w:pPr>
      <w:r>
        <w:rPr>
          <w:sz w:val="28"/>
          <w:szCs w:val="28"/>
        </w:rPr>
        <w:t>При появлении на информационном экране номера, соответствующего номеру, указанному в талоне, и номера "окна" заявитель направляется к соответствующему "окну" в операционном зале ГБУ «МФЦ». Данные, отображенные на информационных экранах, как правило, дублируются голосовыми сообщениями (произносится номер талона и номер окна).</w:t>
      </w:r>
    </w:p>
    <w:p w:rsidR="003859A9" w:rsidRDefault="003859A9" w:rsidP="003859A9">
      <w:pPr>
        <w:ind w:firstLine="360"/>
        <w:jc w:val="both"/>
        <w:rPr>
          <w:sz w:val="28"/>
          <w:szCs w:val="28"/>
        </w:rPr>
      </w:pPr>
      <w:r>
        <w:rPr>
          <w:sz w:val="28"/>
          <w:szCs w:val="28"/>
        </w:rPr>
        <w:t xml:space="preserve">Если заявитель не подходит к специалисту (после 2-х вызовов с периодичностью не менее 90 секунд), повторный вызов заявителя </w:t>
      </w:r>
      <w:r>
        <w:rPr>
          <w:sz w:val="28"/>
          <w:szCs w:val="28"/>
        </w:rPr>
        <w:lastRenderedPageBreak/>
        <w:t>происходит через 3 минуты. Если после повторного вызова заявитель не воспользовался предоставленной возможностью, система электронной очереди передвигает заявителя из списка ожидающих лиц в конец очереди. Выдача талонов автоматически прекращается во время, рассчитываемое из количества заявителей, ожидающих в очереди с учетом графика работы ГБУ «МФЦ» и с учетом продолжительности приема у специалистов.</w:t>
      </w:r>
    </w:p>
    <w:p w:rsidR="003859A9" w:rsidRDefault="003859A9" w:rsidP="003859A9">
      <w:pPr>
        <w:ind w:firstLine="360"/>
        <w:jc w:val="both"/>
        <w:rPr>
          <w:sz w:val="28"/>
          <w:szCs w:val="28"/>
        </w:rPr>
      </w:pPr>
      <w:r>
        <w:rPr>
          <w:sz w:val="28"/>
          <w:szCs w:val="28"/>
        </w:rPr>
        <w:t>Способ и место получения результата муниципальной услуги указываются заявителем в заявлении, если иное не установлено законодательством.</w:t>
      </w:r>
    </w:p>
    <w:p w:rsidR="003859A9" w:rsidRDefault="003859A9" w:rsidP="003859A9">
      <w:pPr>
        <w:autoSpaceDE w:val="0"/>
        <w:jc w:val="both"/>
        <w:rPr>
          <w:b/>
        </w:rPr>
      </w:pPr>
      <w:r>
        <w:rPr>
          <w:b/>
          <w:sz w:val="28"/>
          <w:szCs w:val="28"/>
        </w:rPr>
        <w:t>9.</w:t>
      </w:r>
      <w:r>
        <w:rPr>
          <w:b/>
        </w:rPr>
        <w:t xml:space="preserve"> </w:t>
      </w:r>
      <w:r>
        <w:rPr>
          <w:b/>
          <w:color w:val="000000"/>
          <w:sz w:val="28"/>
          <w:szCs w:val="28"/>
        </w:rPr>
        <w:t>Состав, последовательность и сроки выполнения административных процедур, требования к порядку их исполнения, в том числе особенности выполнения административных процедур в электронной форме</w:t>
      </w:r>
      <w:r>
        <w:rPr>
          <w:b/>
        </w:rPr>
        <w:t xml:space="preserve"> .</w:t>
      </w:r>
    </w:p>
    <w:p w:rsidR="003859A9" w:rsidRDefault="003859A9" w:rsidP="003859A9">
      <w:pPr>
        <w:autoSpaceDE w:val="0"/>
        <w:jc w:val="both"/>
        <w:rPr>
          <w:sz w:val="28"/>
          <w:szCs w:val="28"/>
        </w:rPr>
      </w:pPr>
      <w:r>
        <w:rPr>
          <w:sz w:val="28"/>
          <w:szCs w:val="28"/>
        </w:rPr>
        <w:t>9.1. Основанием для начала исполнения муниципальной услуги является личное обращение заказчика, либо обращение заказчика по телефону, электронной почте, через иное физическое лицо, социального работника.</w:t>
      </w:r>
    </w:p>
    <w:p w:rsidR="003859A9" w:rsidRDefault="003859A9" w:rsidP="003859A9">
      <w:pPr>
        <w:autoSpaceDE w:val="0"/>
        <w:jc w:val="both"/>
        <w:rPr>
          <w:sz w:val="28"/>
          <w:szCs w:val="28"/>
        </w:rPr>
      </w:pPr>
      <w:r>
        <w:rPr>
          <w:sz w:val="28"/>
          <w:szCs w:val="28"/>
        </w:rPr>
        <w:t>9.2. Обращением в случае личного обращения либо через иное физическое лицо или социального работника является устный заказ или собственноручно заполненный заказчиком бланк заявления на предоставление муниципальной услуги.</w:t>
      </w:r>
    </w:p>
    <w:p w:rsidR="003859A9" w:rsidRDefault="003859A9" w:rsidP="003859A9">
      <w:pPr>
        <w:autoSpaceDE w:val="0"/>
        <w:jc w:val="both"/>
        <w:rPr>
          <w:sz w:val="28"/>
          <w:szCs w:val="28"/>
        </w:rPr>
      </w:pPr>
      <w:r>
        <w:rPr>
          <w:sz w:val="28"/>
          <w:szCs w:val="28"/>
        </w:rPr>
        <w:t>9.3. Обращением в случае заказа муниципальной услуги по телефону является устное заявление на предоставление муниципальной услуги, зафиксированное специалистом.</w:t>
      </w:r>
    </w:p>
    <w:p w:rsidR="003859A9" w:rsidRDefault="003859A9" w:rsidP="003859A9">
      <w:pPr>
        <w:autoSpaceDE w:val="0"/>
        <w:jc w:val="both"/>
        <w:rPr>
          <w:sz w:val="28"/>
          <w:szCs w:val="28"/>
        </w:rPr>
      </w:pPr>
      <w:r>
        <w:rPr>
          <w:sz w:val="28"/>
          <w:szCs w:val="28"/>
        </w:rPr>
        <w:t>9.4. Обращением в случае заказа муниципальной услуги по электронной почте является заполненный в электронном виде бланк заявления на предоставление муниципальной услуги.</w:t>
      </w:r>
    </w:p>
    <w:p w:rsidR="003859A9" w:rsidRDefault="003859A9" w:rsidP="003859A9">
      <w:pPr>
        <w:autoSpaceDE w:val="0"/>
        <w:jc w:val="both"/>
        <w:rPr>
          <w:sz w:val="28"/>
          <w:szCs w:val="28"/>
        </w:rPr>
      </w:pPr>
      <w:r>
        <w:rPr>
          <w:sz w:val="28"/>
          <w:szCs w:val="28"/>
        </w:rPr>
        <w:t>9.5. Специалист местной администрации:</w:t>
      </w:r>
    </w:p>
    <w:p w:rsidR="003859A9" w:rsidRDefault="003859A9" w:rsidP="003859A9">
      <w:pPr>
        <w:autoSpaceDE w:val="0"/>
        <w:jc w:val="both"/>
        <w:rPr>
          <w:sz w:val="28"/>
          <w:szCs w:val="28"/>
        </w:rPr>
      </w:pPr>
      <w:r>
        <w:rPr>
          <w:sz w:val="28"/>
          <w:szCs w:val="28"/>
        </w:rPr>
        <w:t>9.5.1. В случае личного обращения заказчика проверяет паспорт гражданина Российской Федерации заказчика. При его отсутствии отказывает в оформлении заказа на предоставлении муниципальной услуги. При его наличии и совпадении документальных данных с параметрами заказчика приступает к оформлению заказа в следующей последовательности действий:</w:t>
      </w:r>
    </w:p>
    <w:p w:rsidR="003859A9" w:rsidRDefault="003859A9" w:rsidP="003859A9">
      <w:pPr>
        <w:autoSpaceDE w:val="0"/>
        <w:jc w:val="both"/>
        <w:rPr>
          <w:sz w:val="28"/>
          <w:szCs w:val="28"/>
        </w:rPr>
      </w:pPr>
      <w:r>
        <w:rPr>
          <w:sz w:val="28"/>
          <w:szCs w:val="28"/>
        </w:rPr>
        <w:t>9.5.2. Уточняет вид необходимой справки.</w:t>
      </w:r>
    </w:p>
    <w:p w:rsidR="003859A9" w:rsidRDefault="003859A9" w:rsidP="003859A9">
      <w:pPr>
        <w:autoSpaceDE w:val="0"/>
        <w:jc w:val="both"/>
        <w:rPr>
          <w:sz w:val="28"/>
          <w:szCs w:val="28"/>
        </w:rPr>
      </w:pPr>
      <w:r>
        <w:rPr>
          <w:sz w:val="28"/>
          <w:szCs w:val="28"/>
        </w:rPr>
        <w:t>9.5.3.Предоставляет бланк заявления на предоставление муниципальной услуги и консультирует заявителя о его правильном заполнении.</w:t>
      </w:r>
    </w:p>
    <w:p w:rsidR="003859A9" w:rsidRDefault="003859A9" w:rsidP="003859A9">
      <w:pPr>
        <w:autoSpaceDE w:val="0"/>
        <w:jc w:val="both"/>
        <w:rPr>
          <w:sz w:val="28"/>
          <w:szCs w:val="28"/>
        </w:rPr>
      </w:pPr>
      <w:r>
        <w:rPr>
          <w:sz w:val="28"/>
          <w:szCs w:val="28"/>
        </w:rPr>
        <w:t>9.5.4. Вносит сведения в журнал учета заказов на муниципальную услугу и предоставляет заказчику для ознакомления и внесения подписи.</w:t>
      </w:r>
    </w:p>
    <w:p w:rsidR="003859A9" w:rsidRDefault="003859A9" w:rsidP="003859A9">
      <w:pPr>
        <w:autoSpaceDE w:val="0"/>
        <w:jc w:val="both"/>
        <w:rPr>
          <w:sz w:val="28"/>
          <w:szCs w:val="28"/>
        </w:rPr>
      </w:pPr>
      <w:r>
        <w:rPr>
          <w:sz w:val="28"/>
          <w:szCs w:val="28"/>
        </w:rPr>
        <w:t>9.5.5.В случае если от заказчика требуются дополнительные документы для получения справки, информирует его об их наименовании, причине требования и сроках предоставления.</w:t>
      </w:r>
    </w:p>
    <w:p w:rsidR="003859A9" w:rsidRDefault="003859A9" w:rsidP="003859A9">
      <w:pPr>
        <w:autoSpaceDE w:val="0"/>
        <w:jc w:val="both"/>
        <w:rPr>
          <w:sz w:val="28"/>
          <w:szCs w:val="28"/>
        </w:rPr>
      </w:pPr>
      <w:r>
        <w:rPr>
          <w:sz w:val="28"/>
          <w:szCs w:val="28"/>
        </w:rPr>
        <w:t>9.5.6. В случае если дополнительные документы для получения справки не требуются, информирует о времени и месте выдачи справки.</w:t>
      </w:r>
    </w:p>
    <w:p w:rsidR="003859A9" w:rsidRDefault="003859A9" w:rsidP="003859A9">
      <w:pPr>
        <w:autoSpaceDE w:val="0"/>
        <w:jc w:val="both"/>
        <w:rPr>
          <w:sz w:val="28"/>
          <w:szCs w:val="28"/>
        </w:rPr>
      </w:pPr>
      <w:r>
        <w:rPr>
          <w:sz w:val="28"/>
          <w:szCs w:val="28"/>
        </w:rPr>
        <w:t xml:space="preserve">9.5.7. В случае обращения заказчика с помощью иного физического лица проверяет паспорт гражданина Российской Федерации данного лица, содержание доверенности заказчика, заявления заказчика на предоставление муниципальной услуги. Если отсутствует хотя бы один документ из </w:t>
      </w:r>
      <w:r>
        <w:rPr>
          <w:sz w:val="28"/>
          <w:szCs w:val="28"/>
        </w:rPr>
        <w:lastRenderedPageBreak/>
        <w:t>перечисленных или не соответствует установленным требованиям, специалист отказывает в оформлении заказа , при этом объясняет причину отказа и консультирует о возможных вариантах ее устранения. Если указанные документы в наличии и соответствуют установленным требованиям, приступает к оформлению заказа.</w:t>
      </w:r>
    </w:p>
    <w:p w:rsidR="003859A9" w:rsidRDefault="003859A9" w:rsidP="003859A9">
      <w:pPr>
        <w:autoSpaceDE w:val="0"/>
        <w:rPr>
          <w:sz w:val="28"/>
          <w:szCs w:val="28"/>
        </w:rPr>
      </w:pPr>
      <w:r>
        <w:rPr>
          <w:sz w:val="28"/>
          <w:szCs w:val="28"/>
        </w:rPr>
        <w:t>9.6. Подготовка и выдача справки, выписки из похозяйственной книги</w:t>
      </w:r>
    </w:p>
    <w:p w:rsidR="003859A9" w:rsidRDefault="003859A9" w:rsidP="003859A9">
      <w:pPr>
        <w:autoSpaceDE w:val="0"/>
        <w:spacing w:line="228" w:lineRule="auto"/>
        <w:jc w:val="both"/>
        <w:rPr>
          <w:sz w:val="28"/>
          <w:szCs w:val="28"/>
        </w:rPr>
      </w:pPr>
      <w:r>
        <w:rPr>
          <w:sz w:val="28"/>
          <w:szCs w:val="28"/>
        </w:rPr>
        <w:t>9.6.1. Основанием для начала подготовки муниципальным работником справки является регистрация обращения заявителя по предоставлению муниципальной услуги.</w:t>
      </w:r>
    </w:p>
    <w:p w:rsidR="003859A9" w:rsidRDefault="003859A9" w:rsidP="003859A9">
      <w:pPr>
        <w:pStyle w:val="ConsPlusNormal0"/>
        <w:spacing w:line="228" w:lineRule="auto"/>
        <w:ind w:firstLine="0"/>
        <w:jc w:val="both"/>
        <w:rPr>
          <w:rFonts w:ascii="Times New Roman" w:hAnsi="Times New Roman"/>
          <w:sz w:val="28"/>
          <w:szCs w:val="28"/>
        </w:rPr>
      </w:pPr>
      <w:r>
        <w:rPr>
          <w:rFonts w:ascii="Times New Roman" w:hAnsi="Times New Roman"/>
          <w:sz w:val="28"/>
          <w:szCs w:val="28"/>
        </w:rPr>
        <w:t>9.6.2. Специалист местной администрации поселения определяет сроки исполнения муниципальной услуги.</w:t>
      </w:r>
    </w:p>
    <w:p w:rsidR="003859A9" w:rsidRDefault="003859A9" w:rsidP="003859A9">
      <w:pPr>
        <w:pStyle w:val="ConsPlusNormal0"/>
        <w:spacing w:line="228" w:lineRule="auto"/>
        <w:ind w:firstLine="0"/>
        <w:jc w:val="both"/>
        <w:rPr>
          <w:rFonts w:ascii="Times New Roman" w:hAnsi="Times New Roman"/>
          <w:sz w:val="28"/>
          <w:szCs w:val="28"/>
        </w:rPr>
      </w:pPr>
      <w:r>
        <w:rPr>
          <w:rFonts w:ascii="Times New Roman" w:hAnsi="Times New Roman"/>
          <w:sz w:val="28"/>
          <w:szCs w:val="28"/>
        </w:rPr>
        <w:t>9.6.3. При подготовке справки, выписки из похозяйственной книги специалист местной администрации поселения использует сведения, содержащиеся в документах представленных заказчиком или его представителем, в базах данных местной администрации поселения, в муниципальных, областных и федеральных нормативно-правовых актах.</w:t>
      </w:r>
    </w:p>
    <w:p w:rsidR="003859A9" w:rsidRDefault="003859A9" w:rsidP="003859A9">
      <w:pPr>
        <w:pStyle w:val="ConsPlusNormal0"/>
        <w:spacing w:line="228" w:lineRule="auto"/>
        <w:ind w:firstLine="0"/>
        <w:jc w:val="both"/>
        <w:rPr>
          <w:rFonts w:ascii="Times New Roman" w:hAnsi="Times New Roman"/>
          <w:sz w:val="28"/>
          <w:szCs w:val="28"/>
        </w:rPr>
      </w:pPr>
      <w:r>
        <w:rPr>
          <w:rFonts w:ascii="Times New Roman" w:hAnsi="Times New Roman"/>
          <w:sz w:val="28"/>
          <w:szCs w:val="28"/>
        </w:rPr>
        <w:t>9.6.4. Справка, выписка из похозяйственной книги регистрируется в журнале по учету заявлений на муниципальную услугу и электронной базе данных. При регистрации ставится отметка о дате и времени обращения заказчика или его представителя на предоставление муниципальной услуги, отметка о дате и времени выдачи справки заказчику муниципальной услуги или его представителю.</w:t>
      </w:r>
    </w:p>
    <w:p w:rsidR="003859A9" w:rsidRDefault="003859A9" w:rsidP="003859A9">
      <w:pPr>
        <w:pStyle w:val="ConsPlusNormal0"/>
        <w:spacing w:line="228" w:lineRule="auto"/>
        <w:ind w:firstLine="0"/>
        <w:jc w:val="both"/>
        <w:rPr>
          <w:rFonts w:ascii="Times New Roman" w:hAnsi="Times New Roman"/>
          <w:sz w:val="28"/>
          <w:szCs w:val="28"/>
        </w:rPr>
      </w:pPr>
      <w:r>
        <w:rPr>
          <w:rFonts w:ascii="Times New Roman" w:hAnsi="Times New Roman"/>
          <w:sz w:val="28"/>
          <w:szCs w:val="28"/>
        </w:rPr>
        <w:t>9.6.5. Выдача справки заявителю муниципальной услуги осуществляется специалистом местной администрации поселения.</w:t>
      </w:r>
    </w:p>
    <w:p w:rsidR="003859A9" w:rsidRDefault="003859A9" w:rsidP="003859A9">
      <w:pPr>
        <w:pStyle w:val="ConsPlusNormal0"/>
        <w:spacing w:line="228" w:lineRule="auto"/>
        <w:ind w:firstLine="0"/>
        <w:jc w:val="both"/>
        <w:rPr>
          <w:rFonts w:ascii="Times New Roman" w:hAnsi="Times New Roman"/>
          <w:sz w:val="28"/>
          <w:szCs w:val="28"/>
        </w:rPr>
      </w:pPr>
      <w:r>
        <w:rPr>
          <w:rFonts w:ascii="Times New Roman" w:hAnsi="Times New Roman"/>
          <w:sz w:val="28"/>
          <w:szCs w:val="28"/>
        </w:rPr>
        <w:t>9.7. Срок исполнения муниципальной услуги специалистом может быть продлен по следующим основаниям:</w:t>
      </w:r>
    </w:p>
    <w:p w:rsidR="003859A9" w:rsidRDefault="003859A9" w:rsidP="003859A9">
      <w:pPr>
        <w:pStyle w:val="ConsPlusNormal0"/>
        <w:spacing w:line="228" w:lineRule="auto"/>
        <w:ind w:firstLine="0"/>
        <w:jc w:val="both"/>
        <w:rPr>
          <w:rFonts w:ascii="Times New Roman" w:hAnsi="Times New Roman"/>
          <w:sz w:val="28"/>
          <w:szCs w:val="28"/>
        </w:rPr>
      </w:pPr>
      <w:r>
        <w:rPr>
          <w:rFonts w:ascii="Times New Roman" w:hAnsi="Times New Roman"/>
          <w:sz w:val="28"/>
          <w:szCs w:val="28"/>
        </w:rPr>
        <w:t>- Необходимость представления заказчиком муниципальной услуги дополнительных документов и сведений для подготовки справки с учетом ее специфики. В этом случае специалист местной администрации поселения формирует перечень документов и необходимых сведений для подготовки справки, выписки из похозяйственной книги информирует об этом заказчика муниципальной услуги или его представителя лично или по телефону, устанавливает дату и время выдачи справки.</w:t>
      </w:r>
    </w:p>
    <w:p w:rsidR="003859A9" w:rsidRDefault="003859A9" w:rsidP="003859A9">
      <w:pPr>
        <w:pStyle w:val="ConsPlusNormal0"/>
        <w:spacing w:line="228" w:lineRule="auto"/>
        <w:ind w:firstLine="0"/>
        <w:jc w:val="both"/>
        <w:rPr>
          <w:rFonts w:ascii="Times New Roman" w:hAnsi="Times New Roman"/>
          <w:sz w:val="28"/>
          <w:szCs w:val="28"/>
        </w:rPr>
      </w:pPr>
      <w:r>
        <w:rPr>
          <w:rFonts w:ascii="Times New Roman" w:hAnsi="Times New Roman"/>
          <w:sz w:val="28"/>
          <w:szCs w:val="28"/>
        </w:rPr>
        <w:t>- Необходимость в уточнении сведений, представленных заказчиком муниципальной услуги или его представителем. В этом случае специалист местной администрации поселения формирует перечень сведений, требующих уточнения для подготовки справки, информирует об этом заказчика муниципальной услуги или его представителя лично или по телефону, устанавливает дату и время выдачи справки.</w:t>
      </w:r>
    </w:p>
    <w:p w:rsidR="003859A9" w:rsidRDefault="003859A9" w:rsidP="003859A9">
      <w:pPr>
        <w:pStyle w:val="ConsPlusNormal0"/>
        <w:spacing w:line="228" w:lineRule="auto"/>
        <w:ind w:firstLine="0"/>
        <w:jc w:val="both"/>
        <w:rPr>
          <w:rFonts w:ascii="Times New Roman" w:hAnsi="Times New Roman"/>
          <w:sz w:val="28"/>
          <w:szCs w:val="28"/>
        </w:rPr>
      </w:pPr>
      <w:r>
        <w:rPr>
          <w:rFonts w:ascii="Times New Roman" w:hAnsi="Times New Roman"/>
          <w:sz w:val="28"/>
          <w:szCs w:val="28"/>
        </w:rPr>
        <w:t>- Форс-мажорные обстоятельства, не зависящие от специалиста местной администрации поселения. В этом случае специалист местной администрации поселения информирует об этом заказчика муниципальной услуги или его представителя лично или по телефону, объясняет причины увеличения срока и устанавливает дату и время выдачи справки .</w:t>
      </w:r>
    </w:p>
    <w:p w:rsidR="003859A9" w:rsidRDefault="003859A9" w:rsidP="003859A9">
      <w:pPr>
        <w:pStyle w:val="a6"/>
        <w:jc w:val="both"/>
        <w:rPr>
          <w:rFonts w:ascii="Times New Roman" w:hAnsi="Times New Roman" w:cs="Times New Roman"/>
          <w:b/>
          <w:sz w:val="28"/>
          <w:szCs w:val="28"/>
        </w:rPr>
      </w:pPr>
      <w:r>
        <w:rPr>
          <w:rFonts w:ascii="Times New Roman" w:hAnsi="Times New Roman" w:cs="Times New Roman"/>
          <w:b/>
          <w:sz w:val="28"/>
          <w:szCs w:val="28"/>
        </w:rPr>
        <w:t>Раздел 10. Порядок исправления допущенных опечаток и ошибок в документах, выданных в результате предоставления муниципальной услуги.</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lastRenderedPageBreak/>
        <w:t>10.1. 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местной администрации.</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10.2. Заявление может быть подано заявителем одним из следующих способов:</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лично;</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через законного представителя;</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почтой;</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 по электронной почте.</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Также заявление о выявленных опечатках и (или) ошибках может быть подано в МФЦ заявителем лично или через законного представителя, а также в электронной форме через Единый портал и/или Региональный портал, с момента реализации технической возможности.</w:t>
      </w:r>
    </w:p>
    <w:p w:rsidR="003859A9" w:rsidRDefault="003859A9" w:rsidP="003859A9">
      <w:pPr>
        <w:pStyle w:val="a6"/>
        <w:jc w:val="both"/>
        <w:rPr>
          <w:rFonts w:ascii="Times New Roman" w:hAnsi="Times New Roman" w:cs="Times New Roman"/>
          <w:sz w:val="28"/>
          <w:szCs w:val="28"/>
        </w:rPr>
      </w:pPr>
      <w:r>
        <w:rPr>
          <w:rFonts w:ascii="Times New Roman" w:hAnsi="Times New Roman" w:cs="Times New Roman"/>
          <w:sz w:val="28"/>
          <w:szCs w:val="28"/>
        </w:rPr>
        <w:t>10.3. Специалист Уполномоченного органа ( местной администрации , МФЦ),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3859A9" w:rsidRDefault="003859A9" w:rsidP="003859A9">
      <w:pPr>
        <w:pStyle w:val="NoSpacing"/>
        <w:rPr>
          <w:rFonts w:ascii="Times New Roman" w:hAnsi="Times New Roman"/>
          <w:b/>
          <w:color w:val="000000"/>
          <w:sz w:val="28"/>
          <w:szCs w:val="28"/>
        </w:rPr>
      </w:pPr>
      <w:r>
        <w:rPr>
          <w:rFonts w:ascii="Times New Roman" w:hAnsi="Times New Roman"/>
          <w:b/>
          <w:sz w:val="28"/>
          <w:szCs w:val="28"/>
        </w:rPr>
        <w:t xml:space="preserve">11. </w:t>
      </w:r>
      <w:r>
        <w:rPr>
          <w:rFonts w:ascii="Times New Roman" w:hAnsi="Times New Roman"/>
          <w:b/>
          <w:color w:val="000000"/>
          <w:sz w:val="28"/>
          <w:szCs w:val="28"/>
        </w:rPr>
        <w:t>Формы контроля над исполнением административного регламента.</w:t>
      </w:r>
    </w:p>
    <w:p w:rsidR="003859A9" w:rsidRDefault="003859A9" w:rsidP="003859A9">
      <w:pPr>
        <w:pStyle w:val="NoSpacing"/>
        <w:jc w:val="both"/>
        <w:rPr>
          <w:rFonts w:ascii="Times New Roman" w:hAnsi="Times New Roman"/>
          <w:color w:val="000000"/>
          <w:sz w:val="28"/>
          <w:szCs w:val="28"/>
        </w:rPr>
      </w:pPr>
      <w:r>
        <w:rPr>
          <w:rFonts w:ascii="Times New Roman" w:hAnsi="Times New Roman"/>
          <w:color w:val="000000"/>
          <w:sz w:val="28"/>
          <w:szCs w:val="28"/>
        </w:rPr>
        <w:t xml:space="preserve"> 11.1. Порядок осуществления текущего контроля над соблюдением и исполнением ответственными должностными лицами положений нормативных правовых актов, устанавливающих требования к предоставлению муниципальной услуги.</w:t>
      </w:r>
    </w:p>
    <w:p w:rsidR="003859A9" w:rsidRDefault="003859A9" w:rsidP="003859A9">
      <w:pPr>
        <w:pStyle w:val="NoSpacing"/>
        <w:ind w:firstLine="709"/>
        <w:jc w:val="both"/>
        <w:rPr>
          <w:rFonts w:ascii="Times New Roman" w:hAnsi="Times New Roman"/>
          <w:color w:val="000000"/>
          <w:sz w:val="28"/>
          <w:szCs w:val="28"/>
        </w:rPr>
      </w:pPr>
      <w:r>
        <w:rPr>
          <w:rFonts w:ascii="Times New Roman" w:hAnsi="Times New Roman"/>
          <w:color w:val="000000"/>
          <w:sz w:val="28"/>
          <w:szCs w:val="28"/>
        </w:rPr>
        <w:t>1) Текущий контроль и координация последовательности действий, определенных административными процедурами, по предоставлению муниципальной услуги осуществляется должностным лицом А</w:t>
      </w:r>
      <w:r>
        <w:rPr>
          <w:rFonts w:ascii="Times New Roman" w:hAnsi="Times New Roman"/>
          <w:sz w:val="28"/>
          <w:szCs w:val="28"/>
        </w:rPr>
        <w:t xml:space="preserve">дминистрации, </w:t>
      </w:r>
      <w:r>
        <w:rPr>
          <w:rFonts w:ascii="Times New Roman" w:hAnsi="Times New Roman"/>
          <w:color w:val="000000"/>
          <w:sz w:val="28"/>
          <w:szCs w:val="28"/>
        </w:rPr>
        <w:t>ответственным за организацию работы по предоставлению муниципальной услуги.</w:t>
      </w:r>
    </w:p>
    <w:p w:rsidR="003859A9" w:rsidRDefault="003859A9" w:rsidP="003859A9">
      <w:pPr>
        <w:pStyle w:val="NoSpacing"/>
        <w:ind w:firstLine="709"/>
        <w:jc w:val="both"/>
        <w:rPr>
          <w:rFonts w:ascii="Times New Roman" w:hAnsi="Times New Roman"/>
          <w:color w:val="000000"/>
          <w:sz w:val="28"/>
          <w:szCs w:val="28"/>
        </w:rPr>
      </w:pPr>
      <w:r>
        <w:rPr>
          <w:rFonts w:ascii="Times New Roman" w:hAnsi="Times New Roman"/>
          <w:color w:val="000000"/>
          <w:sz w:val="28"/>
          <w:szCs w:val="28"/>
        </w:rPr>
        <w:t>2) Текущий контроль исполнения административных процедур осуществляется главой А</w:t>
      </w:r>
      <w:r>
        <w:rPr>
          <w:rFonts w:ascii="Times New Roman" w:hAnsi="Times New Roman"/>
          <w:sz w:val="28"/>
          <w:szCs w:val="28"/>
        </w:rPr>
        <w:t>дминистрации.</w:t>
      </w:r>
    </w:p>
    <w:p w:rsidR="003859A9" w:rsidRDefault="003859A9" w:rsidP="003859A9">
      <w:pPr>
        <w:pStyle w:val="NoSpacing"/>
        <w:jc w:val="both"/>
        <w:rPr>
          <w:rFonts w:ascii="Times New Roman" w:hAnsi="Times New Roman"/>
          <w:color w:val="000000"/>
          <w:sz w:val="28"/>
          <w:szCs w:val="28"/>
        </w:rPr>
      </w:pPr>
      <w:r>
        <w:rPr>
          <w:rFonts w:ascii="Times New Roman" w:hAnsi="Times New Roman"/>
          <w:color w:val="000000"/>
          <w:sz w:val="28"/>
          <w:szCs w:val="28"/>
        </w:rPr>
        <w:t xml:space="preserve"> 11.2. Порядок и периодичность осуществления проверок полноты и качества предоставления муниципальной услуги.</w:t>
      </w:r>
    </w:p>
    <w:p w:rsidR="003859A9" w:rsidRDefault="003859A9" w:rsidP="003859A9">
      <w:pPr>
        <w:pStyle w:val="NoSpacing"/>
        <w:ind w:firstLine="709"/>
        <w:jc w:val="both"/>
        <w:rPr>
          <w:rFonts w:ascii="Times New Roman" w:hAnsi="Times New Roman"/>
          <w:color w:val="000000"/>
          <w:sz w:val="28"/>
          <w:szCs w:val="28"/>
        </w:rPr>
      </w:pPr>
      <w:r>
        <w:rPr>
          <w:rFonts w:ascii="Times New Roman" w:hAnsi="Times New Roman"/>
          <w:color w:val="000000"/>
          <w:sz w:val="28"/>
          <w:szCs w:val="28"/>
        </w:rPr>
        <w:t>1)Текущий контроль осуществляется постоянно путем проведения должностным лицом А</w:t>
      </w:r>
      <w:r>
        <w:rPr>
          <w:rFonts w:ascii="Times New Roman" w:hAnsi="Times New Roman"/>
          <w:sz w:val="28"/>
          <w:szCs w:val="28"/>
        </w:rPr>
        <w:t xml:space="preserve">дминистрации </w:t>
      </w:r>
      <w:r>
        <w:rPr>
          <w:rFonts w:ascii="Times New Roman" w:hAnsi="Times New Roman"/>
          <w:color w:val="000000"/>
          <w:sz w:val="28"/>
          <w:szCs w:val="28"/>
        </w:rPr>
        <w:t>ответственным за организацию работы по предоставлению муниципальной услуги, проверок соблюдения и исполнения должностными лицами положений административного регламента, иных нормативных правовых актов.</w:t>
      </w:r>
    </w:p>
    <w:p w:rsidR="003859A9" w:rsidRDefault="003859A9" w:rsidP="003859A9">
      <w:pPr>
        <w:pStyle w:val="NoSpacing"/>
        <w:ind w:firstLine="709"/>
        <w:jc w:val="both"/>
        <w:rPr>
          <w:rFonts w:ascii="Times New Roman" w:hAnsi="Times New Roman"/>
          <w:color w:val="000000"/>
          <w:sz w:val="28"/>
          <w:szCs w:val="28"/>
        </w:rPr>
      </w:pPr>
      <w:r>
        <w:rPr>
          <w:rFonts w:ascii="Times New Roman" w:hAnsi="Times New Roman"/>
          <w:color w:val="000000"/>
          <w:sz w:val="28"/>
          <w:szCs w:val="28"/>
        </w:rPr>
        <w:t>2)Плановые проверки полноты и качества предоставления муниципальной услуги осуществляются один раз в три года (на основании полугодовых или годовых планов работы), внеплановые проверки могут проводиться по конкретному обращению заявителя.</w:t>
      </w:r>
    </w:p>
    <w:p w:rsidR="003859A9" w:rsidRDefault="003859A9" w:rsidP="003859A9">
      <w:pPr>
        <w:pStyle w:val="NoSpacing"/>
        <w:ind w:firstLine="709"/>
        <w:jc w:val="both"/>
        <w:rPr>
          <w:rFonts w:ascii="Times New Roman" w:hAnsi="Times New Roman"/>
          <w:sz w:val="28"/>
          <w:szCs w:val="28"/>
        </w:rPr>
      </w:pPr>
      <w:r>
        <w:rPr>
          <w:rFonts w:ascii="Times New Roman" w:hAnsi="Times New Roman"/>
          <w:color w:val="000000"/>
          <w:sz w:val="28"/>
          <w:szCs w:val="28"/>
        </w:rPr>
        <w:t>3)Периодичность проведения проверок устанавливается главой А</w:t>
      </w:r>
      <w:r>
        <w:rPr>
          <w:rFonts w:ascii="Times New Roman" w:hAnsi="Times New Roman"/>
          <w:sz w:val="28"/>
          <w:szCs w:val="28"/>
        </w:rPr>
        <w:t>дминистрации.</w:t>
      </w:r>
    </w:p>
    <w:p w:rsidR="003859A9" w:rsidRDefault="003859A9" w:rsidP="003859A9">
      <w:pPr>
        <w:pStyle w:val="NoSpacing"/>
        <w:jc w:val="both"/>
        <w:rPr>
          <w:rFonts w:ascii="Times New Roman" w:hAnsi="Times New Roman"/>
          <w:color w:val="000000"/>
          <w:sz w:val="28"/>
          <w:szCs w:val="28"/>
        </w:rPr>
      </w:pPr>
      <w:r>
        <w:rPr>
          <w:rFonts w:ascii="Times New Roman" w:hAnsi="Times New Roman"/>
          <w:color w:val="000000"/>
          <w:sz w:val="28"/>
          <w:szCs w:val="28"/>
        </w:rPr>
        <w:lastRenderedPageBreak/>
        <w:t xml:space="preserve"> 11.3. Должностные лица Администрации, ответственные за исполнение административных процедур, предусмотренных административным регламентом, несут персональную ответственность за соблюдение сроков и порядка их исполнения.</w:t>
      </w:r>
    </w:p>
    <w:p w:rsidR="003859A9" w:rsidRDefault="003859A9" w:rsidP="003859A9">
      <w:pPr>
        <w:pStyle w:val="NoSpacing"/>
        <w:ind w:firstLine="709"/>
        <w:jc w:val="both"/>
        <w:rPr>
          <w:rFonts w:ascii="Times New Roman" w:hAnsi="Times New Roman"/>
          <w:color w:val="000000"/>
          <w:sz w:val="28"/>
          <w:szCs w:val="28"/>
        </w:rPr>
      </w:pPr>
      <w:r>
        <w:rPr>
          <w:rFonts w:ascii="Times New Roman" w:hAnsi="Times New Roman"/>
          <w:color w:val="000000"/>
          <w:sz w:val="28"/>
          <w:szCs w:val="28"/>
        </w:rPr>
        <w:t>11.4.Требования к формам контроля за предоставлением муниципальной услуги, в том числе со стороны граждан, их объединений и организаций.</w:t>
      </w:r>
    </w:p>
    <w:p w:rsidR="003859A9" w:rsidRDefault="003859A9" w:rsidP="003859A9">
      <w:pPr>
        <w:pStyle w:val="NoSpacing"/>
        <w:jc w:val="both"/>
        <w:rPr>
          <w:rFonts w:ascii="Times New Roman" w:hAnsi="Times New Roman"/>
          <w:color w:val="000000"/>
          <w:sz w:val="28"/>
          <w:szCs w:val="28"/>
        </w:rPr>
      </w:pPr>
      <w:r>
        <w:rPr>
          <w:rFonts w:ascii="Times New Roman" w:hAnsi="Times New Roman"/>
          <w:color w:val="000000"/>
          <w:sz w:val="28"/>
          <w:szCs w:val="28"/>
        </w:rPr>
        <w:t>Заявители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А</w:t>
      </w:r>
      <w:r>
        <w:rPr>
          <w:rFonts w:ascii="Times New Roman" w:hAnsi="Times New Roman"/>
          <w:sz w:val="28"/>
          <w:szCs w:val="28"/>
        </w:rPr>
        <w:t xml:space="preserve">дминистрации </w:t>
      </w:r>
      <w:r>
        <w:rPr>
          <w:rFonts w:ascii="Times New Roman" w:hAnsi="Times New Roman"/>
          <w:color w:val="000000"/>
          <w:sz w:val="28"/>
          <w:szCs w:val="28"/>
        </w:rPr>
        <w:t>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w:t>
      </w:r>
    </w:p>
    <w:p w:rsidR="003859A9" w:rsidRDefault="003859A9" w:rsidP="003859A9">
      <w:pPr>
        <w:pStyle w:val="NoSpacing"/>
        <w:jc w:val="both"/>
        <w:rPr>
          <w:rFonts w:ascii="Times New Roman" w:hAnsi="Times New Roman"/>
          <w:color w:val="000000"/>
          <w:sz w:val="28"/>
          <w:szCs w:val="28"/>
        </w:rPr>
      </w:pPr>
      <w:r>
        <w:rPr>
          <w:rFonts w:ascii="Times New Roman" w:hAnsi="Times New Roman"/>
          <w:color w:val="000000"/>
          <w:sz w:val="28"/>
          <w:szCs w:val="28"/>
        </w:rPr>
        <w:t>По результатам контроля, в случае выявления нарушений прав заявителей, виновные лица привлекаются к ответственности, установленной законодательством Российской Федерации.</w:t>
      </w:r>
    </w:p>
    <w:p w:rsidR="003859A9" w:rsidRDefault="003859A9" w:rsidP="003859A9">
      <w:pPr>
        <w:pStyle w:val="NoSpacing"/>
        <w:rPr>
          <w:rStyle w:val="s5"/>
          <w:b/>
        </w:rPr>
      </w:pPr>
      <w:r>
        <w:rPr>
          <w:rStyle w:val="s5"/>
          <w:b/>
          <w:sz w:val="28"/>
          <w:szCs w:val="28"/>
        </w:rPr>
        <w:t>Раздел 12. Порядок досудебного обжалования решений или действий (бездействия), принятых или осуществлённых должностными лицами при предоставлении муниципальной услуги.</w:t>
      </w:r>
    </w:p>
    <w:p w:rsidR="003859A9" w:rsidRDefault="003859A9" w:rsidP="003859A9">
      <w:pPr>
        <w:pStyle w:val="NoSpacing"/>
        <w:ind w:firstLine="708"/>
        <w:jc w:val="both"/>
      </w:pPr>
      <w:r>
        <w:rPr>
          <w:rStyle w:val="s6"/>
          <w:sz w:val="28"/>
          <w:szCs w:val="28"/>
        </w:rPr>
        <w:t>12.1. Заявитель может обратиться с жалобой, в том числе в следующих случаях:</w:t>
      </w:r>
    </w:p>
    <w:p w:rsidR="003859A9" w:rsidRDefault="003859A9" w:rsidP="003859A9">
      <w:pPr>
        <w:pStyle w:val="NoSpacing"/>
        <w:ind w:firstLine="708"/>
        <w:jc w:val="both"/>
        <w:rPr>
          <w:rFonts w:ascii="Times New Roman" w:hAnsi="Times New Roman"/>
          <w:sz w:val="28"/>
          <w:szCs w:val="28"/>
        </w:rPr>
      </w:pPr>
      <w:r>
        <w:rPr>
          <w:rStyle w:val="s6"/>
          <w:sz w:val="28"/>
          <w:szCs w:val="28"/>
        </w:rPr>
        <w:t>1) нарушение срока регистрации заявления о предоставлении Муниципальной услуги;</w:t>
      </w:r>
    </w:p>
    <w:p w:rsidR="003859A9" w:rsidRDefault="003859A9" w:rsidP="003859A9">
      <w:pPr>
        <w:pStyle w:val="NoSpacing"/>
        <w:ind w:firstLine="708"/>
        <w:jc w:val="both"/>
        <w:rPr>
          <w:rFonts w:ascii="Times New Roman" w:hAnsi="Times New Roman"/>
          <w:sz w:val="28"/>
          <w:szCs w:val="28"/>
        </w:rPr>
      </w:pPr>
      <w:r>
        <w:rPr>
          <w:rStyle w:val="s6"/>
          <w:sz w:val="28"/>
          <w:szCs w:val="28"/>
        </w:rPr>
        <w:t>2) нарушение срока предоставления Муниципальной услуги;</w:t>
      </w:r>
    </w:p>
    <w:p w:rsidR="003859A9" w:rsidRDefault="003859A9" w:rsidP="003859A9">
      <w:pPr>
        <w:pStyle w:val="NoSpacing"/>
        <w:ind w:firstLine="708"/>
        <w:jc w:val="both"/>
        <w:rPr>
          <w:rFonts w:ascii="Times New Roman" w:hAnsi="Times New Roman"/>
          <w:sz w:val="28"/>
          <w:szCs w:val="28"/>
        </w:rPr>
      </w:pPr>
      <w:r>
        <w:rPr>
          <w:rStyle w:val="s6"/>
          <w:sz w:val="28"/>
          <w:szCs w:val="28"/>
        </w:rPr>
        <w:t xml:space="preserve">3) требование у заявителя </w:t>
      </w:r>
      <w:r>
        <w:rPr>
          <w:rFonts w:ascii="Times New Roman" w:hAnsi="Times New Roman"/>
          <w:sz w:val="28"/>
          <w:szCs w:val="28"/>
        </w:rPr>
        <w:t>документов или информации либо осуществления действий, представление или осуществление которых не предусмотрено</w:t>
      </w:r>
      <w:r>
        <w:rPr>
          <w:rStyle w:val="s6"/>
          <w:sz w:val="28"/>
          <w:szCs w:val="28"/>
        </w:rPr>
        <w:t>;</w:t>
      </w:r>
    </w:p>
    <w:p w:rsidR="003859A9" w:rsidRDefault="003859A9" w:rsidP="003859A9">
      <w:pPr>
        <w:pStyle w:val="NoSpacing"/>
        <w:ind w:firstLine="708"/>
        <w:jc w:val="both"/>
        <w:rPr>
          <w:rFonts w:ascii="Times New Roman" w:hAnsi="Times New Roman"/>
          <w:sz w:val="28"/>
          <w:szCs w:val="28"/>
        </w:rPr>
      </w:pPr>
      <w:r>
        <w:rPr>
          <w:rStyle w:val="s6"/>
          <w:sz w:val="28"/>
          <w:szCs w:val="28"/>
        </w:rPr>
        <w:t>4) отказ в приеме документов, предоставление которых предусмотрено Административным регламентом у заявителя;</w:t>
      </w:r>
    </w:p>
    <w:p w:rsidR="003859A9" w:rsidRDefault="003859A9" w:rsidP="003859A9">
      <w:pPr>
        <w:pStyle w:val="NoSpacing"/>
        <w:ind w:firstLine="708"/>
        <w:jc w:val="both"/>
        <w:rPr>
          <w:rFonts w:ascii="Times New Roman" w:hAnsi="Times New Roman"/>
          <w:sz w:val="28"/>
          <w:szCs w:val="28"/>
        </w:rPr>
      </w:pPr>
      <w:r>
        <w:rPr>
          <w:rStyle w:val="s6"/>
          <w:sz w:val="28"/>
          <w:szCs w:val="28"/>
        </w:rPr>
        <w:t>5) отказ в предоставлении Муниципальной услуги, если основания отказа не предусмотрены Административным регламентом;</w:t>
      </w:r>
    </w:p>
    <w:p w:rsidR="003859A9" w:rsidRDefault="003859A9" w:rsidP="003859A9">
      <w:pPr>
        <w:pStyle w:val="NoSpacing"/>
        <w:ind w:firstLine="708"/>
        <w:jc w:val="both"/>
        <w:rPr>
          <w:rFonts w:ascii="Times New Roman" w:hAnsi="Times New Roman"/>
          <w:sz w:val="28"/>
          <w:szCs w:val="28"/>
        </w:rPr>
      </w:pPr>
      <w:r>
        <w:rPr>
          <w:rStyle w:val="s6"/>
          <w:sz w:val="28"/>
          <w:szCs w:val="28"/>
        </w:rPr>
        <w:t>6) требование с заявителя при предоставлении Муниципальной услуги платы, не предусмотренной Административным регламентом;</w:t>
      </w:r>
    </w:p>
    <w:p w:rsidR="003859A9" w:rsidRDefault="003859A9" w:rsidP="003859A9">
      <w:pPr>
        <w:pStyle w:val="NoSpacing"/>
        <w:ind w:firstLine="708"/>
        <w:jc w:val="both"/>
        <w:rPr>
          <w:rStyle w:val="s6"/>
        </w:rPr>
      </w:pPr>
      <w:r>
        <w:rPr>
          <w:rStyle w:val="s6"/>
          <w:sz w:val="28"/>
          <w:szCs w:val="28"/>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859A9" w:rsidRDefault="003859A9" w:rsidP="003859A9">
      <w:pPr>
        <w:pStyle w:val="NoSpacing"/>
        <w:ind w:firstLine="708"/>
        <w:jc w:val="both"/>
      </w:pPr>
      <w:r>
        <w:rPr>
          <w:rFonts w:ascii="Times New Roman" w:hAnsi="Times New Roman"/>
          <w:sz w:val="28"/>
          <w:szCs w:val="28"/>
        </w:rPr>
        <w:t xml:space="preserve">8).требование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№210-ФЗ «Об организации предоставления государственных и муниципальных услуг». В указанном случае досудебное (внесудебное) обжалование заявителем </w:t>
      </w:r>
      <w:r>
        <w:rPr>
          <w:rFonts w:ascii="Times New Roman" w:hAnsi="Times New Roman"/>
          <w:sz w:val="28"/>
          <w:szCs w:val="28"/>
        </w:rPr>
        <w:lastRenderedPageBreak/>
        <w:t>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№210-ФЗ «Об организации предоставления государственных и муниципальных услуг»</w:t>
      </w:r>
    </w:p>
    <w:p w:rsidR="003859A9" w:rsidRDefault="003859A9" w:rsidP="003859A9">
      <w:pPr>
        <w:pStyle w:val="NoSpacing"/>
        <w:ind w:firstLine="708"/>
        <w:jc w:val="both"/>
        <w:rPr>
          <w:rFonts w:ascii="Times New Roman" w:hAnsi="Times New Roman"/>
          <w:sz w:val="28"/>
          <w:szCs w:val="28"/>
        </w:rPr>
      </w:pPr>
      <w:r>
        <w:rPr>
          <w:rStyle w:val="s6"/>
          <w:sz w:val="28"/>
          <w:szCs w:val="28"/>
        </w:rPr>
        <w:t>12.2. Жалоба подается в письменной форме на бумажном носителе, в электронной форме на имя главы Администрации.</w:t>
      </w:r>
    </w:p>
    <w:p w:rsidR="003859A9" w:rsidRDefault="003859A9" w:rsidP="003859A9">
      <w:pPr>
        <w:pStyle w:val="NoSpacing"/>
        <w:ind w:firstLine="708"/>
        <w:jc w:val="both"/>
        <w:rPr>
          <w:rFonts w:ascii="Times New Roman" w:hAnsi="Times New Roman"/>
          <w:sz w:val="28"/>
          <w:szCs w:val="28"/>
        </w:rPr>
      </w:pPr>
      <w:r>
        <w:rPr>
          <w:rStyle w:val="s6"/>
          <w:sz w:val="28"/>
          <w:szCs w:val="28"/>
        </w:rPr>
        <w:t>12</w:t>
      </w:r>
      <w:r>
        <w:rPr>
          <w:rFonts w:ascii="Times New Roman" w:hAnsi="Times New Roman"/>
          <w:sz w:val="28"/>
          <w:szCs w:val="28"/>
        </w:rPr>
        <w:t>.3. Жалоба может быть направлена по почте, через Центр, с использованием информационно-телекоммуникационной сети "Интернет", на электронную почту местной администрации, Портала, а также может быть принята при личном приеме заявителя.</w:t>
      </w:r>
    </w:p>
    <w:p w:rsidR="003859A9" w:rsidRDefault="003859A9" w:rsidP="003859A9">
      <w:pPr>
        <w:pStyle w:val="NoSpacing"/>
        <w:ind w:firstLine="567"/>
        <w:jc w:val="both"/>
        <w:rPr>
          <w:rFonts w:ascii="Times New Roman" w:hAnsi="Times New Roman"/>
          <w:sz w:val="28"/>
          <w:szCs w:val="28"/>
        </w:rPr>
      </w:pPr>
      <w:r>
        <w:rPr>
          <w:rFonts w:ascii="Times New Roman" w:hAnsi="Times New Roman"/>
          <w:sz w:val="28"/>
          <w:szCs w:val="28"/>
        </w:rPr>
        <w:t>12.4. Особенности подачи и рассмотрения жалоб на решения и действия (бездействие) местной администрации</w:t>
      </w:r>
      <w:r>
        <w:rPr>
          <w:rFonts w:ascii="Times New Roman" w:hAnsi="Times New Roman"/>
          <w:bCs/>
          <w:sz w:val="28"/>
          <w:szCs w:val="28"/>
        </w:rPr>
        <w:t>,</w:t>
      </w:r>
      <w:r>
        <w:rPr>
          <w:rFonts w:ascii="Times New Roman" w:hAnsi="Times New Roman"/>
          <w:sz w:val="28"/>
          <w:szCs w:val="28"/>
        </w:rPr>
        <w:t xml:space="preserve"> устанавливаются соответственно нормативными правовыми актами КБР, муниципальными правовыми актами Администрации.</w:t>
      </w:r>
    </w:p>
    <w:p w:rsidR="003859A9" w:rsidRDefault="003859A9" w:rsidP="003859A9">
      <w:pPr>
        <w:pStyle w:val="NoSpacing"/>
        <w:ind w:firstLine="567"/>
        <w:jc w:val="both"/>
        <w:rPr>
          <w:rFonts w:ascii="Times New Roman" w:hAnsi="Times New Roman"/>
          <w:color w:val="000000"/>
          <w:sz w:val="28"/>
          <w:szCs w:val="28"/>
        </w:rPr>
      </w:pPr>
      <w:r>
        <w:rPr>
          <w:rFonts w:ascii="Times New Roman" w:hAnsi="Times New Roman"/>
          <w:color w:val="000000"/>
          <w:sz w:val="28"/>
          <w:szCs w:val="28"/>
        </w:rPr>
        <w:t>12.5. Жалоба должна содержать:</w:t>
      </w:r>
    </w:p>
    <w:p w:rsidR="003859A9" w:rsidRDefault="003859A9" w:rsidP="003859A9">
      <w:pPr>
        <w:pStyle w:val="NoSpacing"/>
        <w:ind w:firstLine="567"/>
        <w:jc w:val="both"/>
        <w:rPr>
          <w:rFonts w:ascii="Times New Roman" w:hAnsi="Times New Roman"/>
          <w:color w:val="000000"/>
          <w:sz w:val="28"/>
          <w:szCs w:val="28"/>
        </w:rPr>
      </w:pPr>
      <w:r>
        <w:rPr>
          <w:rFonts w:ascii="Times New Roman" w:hAnsi="Times New Roman"/>
          <w:color w:val="000000"/>
          <w:sz w:val="28"/>
          <w:szCs w:val="28"/>
        </w:rPr>
        <w:t>1) наименование учреждения, должностное лицо, решения и действия (бездействие) которого обжалуются;</w:t>
      </w:r>
    </w:p>
    <w:p w:rsidR="003859A9" w:rsidRDefault="003859A9" w:rsidP="003859A9">
      <w:pPr>
        <w:pStyle w:val="NoSpacing"/>
        <w:ind w:firstLine="567"/>
        <w:jc w:val="both"/>
        <w:rPr>
          <w:rFonts w:ascii="Times New Roman" w:hAnsi="Times New Roman"/>
          <w:color w:val="000000"/>
          <w:sz w:val="28"/>
          <w:szCs w:val="28"/>
        </w:rPr>
      </w:pPr>
      <w:r>
        <w:rPr>
          <w:rFonts w:ascii="Times New Roman" w:hAnsi="Times New Roman"/>
          <w:color w:val="000000"/>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859A9" w:rsidRDefault="003859A9" w:rsidP="003859A9">
      <w:pPr>
        <w:pStyle w:val="NoSpacing"/>
        <w:ind w:firstLine="567"/>
        <w:jc w:val="both"/>
        <w:rPr>
          <w:rFonts w:ascii="Times New Roman" w:hAnsi="Times New Roman"/>
          <w:color w:val="000000"/>
          <w:sz w:val="28"/>
          <w:szCs w:val="28"/>
        </w:rPr>
      </w:pPr>
      <w:r>
        <w:rPr>
          <w:rFonts w:ascii="Times New Roman" w:hAnsi="Times New Roman"/>
          <w:color w:val="000000"/>
          <w:sz w:val="28"/>
          <w:szCs w:val="28"/>
        </w:rPr>
        <w:t>3) сведения об обжалуемых решениях и действиях (бездействии) должностного лица Администрации;</w:t>
      </w:r>
    </w:p>
    <w:p w:rsidR="003859A9" w:rsidRDefault="003859A9" w:rsidP="003859A9">
      <w:pPr>
        <w:pStyle w:val="NoSpacing"/>
        <w:ind w:firstLine="567"/>
        <w:jc w:val="both"/>
        <w:rPr>
          <w:rFonts w:ascii="Times New Roman" w:hAnsi="Times New Roman"/>
          <w:color w:val="000000"/>
          <w:sz w:val="28"/>
          <w:szCs w:val="28"/>
        </w:rPr>
      </w:pPr>
      <w:r>
        <w:rPr>
          <w:rFonts w:ascii="Times New Roman" w:hAnsi="Times New Roman"/>
          <w:color w:val="000000"/>
          <w:sz w:val="28"/>
          <w:szCs w:val="28"/>
        </w:rPr>
        <w:t>4) доводы, на основании которых заявитель не согласен с решением и действием (бездействием) должностного лица местной администрации. Заявителем могут быть представлены документы (при наличии), подтверждающие доводы заявителя, либо их копии.</w:t>
      </w:r>
    </w:p>
    <w:p w:rsidR="003859A9" w:rsidRDefault="003859A9" w:rsidP="003859A9">
      <w:pPr>
        <w:pStyle w:val="NoSpacing"/>
        <w:ind w:firstLine="567"/>
        <w:jc w:val="both"/>
        <w:rPr>
          <w:rFonts w:ascii="Times New Roman" w:hAnsi="Times New Roman"/>
          <w:color w:val="000000"/>
          <w:sz w:val="28"/>
          <w:szCs w:val="28"/>
        </w:rPr>
      </w:pPr>
      <w:r>
        <w:rPr>
          <w:rFonts w:ascii="Times New Roman" w:hAnsi="Times New Roman"/>
          <w:color w:val="000000"/>
          <w:sz w:val="28"/>
          <w:szCs w:val="28"/>
        </w:rPr>
        <w:t>12.6. Жалоба, поступившая в местную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В случае обжалования отказа ответственного должностного лица местной администрации в приеме документов у заявителя, или в исправлении допущенных опечаток и ошибок, в случае обжалования нарушения установленного срока таких исправлений - в течение пяти рабочих дней со дня ее регистрации.</w:t>
      </w:r>
    </w:p>
    <w:p w:rsidR="003859A9" w:rsidRDefault="003859A9" w:rsidP="003859A9">
      <w:pPr>
        <w:pStyle w:val="NoSpacing"/>
        <w:ind w:firstLine="567"/>
        <w:jc w:val="both"/>
        <w:rPr>
          <w:rFonts w:ascii="Times New Roman" w:hAnsi="Times New Roman"/>
          <w:color w:val="000000"/>
          <w:sz w:val="28"/>
          <w:szCs w:val="28"/>
        </w:rPr>
      </w:pPr>
      <w:r>
        <w:rPr>
          <w:rFonts w:ascii="Times New Roman" w:hAnsi="Times New Roman"/>
          <w:color w:val="000000"/>
          <w:sz w:val="28"/>
          <w:szCs w:val="28"/>
        </w:rPr>
        <w:t>12.7. По результатам рассмотрения жалобы принимается одно из следующих решений:</w:t>
      </w:r>
    </w:p>
    <w:p w:rsidR="003859A9" w:rsidRDefault="003859A9" w:rsidP="003859A9">
      <w:pPr>
        <w:pStyle w:val="NoSpacing"/>
        <w:ind w:firstLine="567"/>
        <w:jc w:val="both"/>
        <w:rPr>
          <w:rFonts w:ascii="Times New Roman" w:hAnsi="Times New Roman"/>
          <w:color w:val="000000"/>
          <w:sz w:val="28"/>
          <w:szCs w:val="28"/>
        </w:rPr>
      </w:pPr>
      <w:r>
        <w:rPr>
          <w:rFonts w:ascii="Times New Roman" w:hAnsi="Times New Roman"/>
          <w:color w:val="000000"/>
          <w:sz w:val="28"/>
          <w:szCs w:val="28"/>
        </w:rPr>
        <w:t xml:space="preserve">1) жалоба признана удовлетворенной, в том числе в форме отмены принятого решения, исправления допущенных ответственным должностным лицом местной администрации опечаток и ошибок, в выданных документах в результате предоставления муниципальной услуги, возврата заявителю </w:t>
      </w:r>
      <w:r>
        <w:rPr>
          <w:rFonts w:ascii="Times New Roman" w:hAnsi="Times New Roman"/>
          <w:color w:val="000000"/>
          <w:sz w:val="28"/>
          <w:szCs w:val="28"/>
        </w:rPr>
        <w:lastRenderedPageBreak/>
        <w:t>денежных средств, взимание которых не предусмотрено Административным регламентом, а также в иных формах;</w:t>
      </w:r>
    </w:p>
    <w:p w:rsidR="003859A9" w:rsidRDefault="003859A9" w:rsidP="003859A9">
      <w:pPr>
        <w:pStyle w:val="NoSpacing"/>
        <w:ind w:firstLine="567"/>
        <w:jc w:val="both"/>
        <w:rPr>
          <w:rFonts w:ascii="Times New Roman" w:hAnsi="Times New Roman"/>
          <w:color w:val="000000"/>
          <w:sz w:val="28"/>
          <w:szCs w:val="28"/>
        </w:rPr>
      </w:pPr>
      <w:r>
        <w:rPr>
          <w:rFonts w:ascii="Times New Roman" w:hAnsi="Times New Roman"/>
          <w:color w:val="000000"/>
          <w:sz w:val="28"/>
          <w:szCs w:val="28"/>
        </w:rPr>
        <w:t>2) отказ в удовлетворении жалобы.</w:t>
      </w:r>
    </w:p>
    <w:p w:rsidR="003859A9" w:rsidRDefault="003859A9" w:rsidP="003859A9">
      <w:pPr>
        <w:pStyle w:val="NoSpacing"/>
        <w:ind w:firstLine="567"/>
        <w:jc w:val="both"/>
        <w:rPr>
          <w:rFonts w:ascii="Times New Roman" w:hAnsi="Times New Roman"/>
          <w:color w:val="000000"/>
          <w:sz w:val="28"/>
          <w:szCs w:val="28"/>
        </w:rPr>
      </w:pPr>
      <w:r>
        <w:rPr>
          <w:rFonts w:ascii="Times New Roman" w:hAnsi="Times New Roman"/>
          <w:color w:val="000000"/>
          <w:sz w:val="28"/>
          <w:szCs w:val="28"/>
        </w:rPr>
        <w:t>12.8.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3859A9" w:rsidRDefault="003859A9" w:rsidP="003859A9">
      <w:pPr>
        <w:pStyle w:val="NoSpacing"/>
        <w:ind w:firstLine="567"/>
        <w:jc w:val="both"/>
        <w:rPr>
          <w:rFonts w:ascii="Times New Roman" w:hAnsi="Times New Roman"/>
          <w:color w:val="000000"/>
          <w:sz w:val="28"/>
          <w:szCs w:val="28"/>
        </w:rPr>
      </w:pPr>
      <w:r>
        <w:rPr>
          <w:rFonts w:ascii="Times New Roman" w:hAnsi="Times New Roman"/>
          <w:color w:val="000000"/>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859A9" w:rsidRDefault="003859A9" w:rsidP="003859A9">
      <w:pPr>
        <w:pStyle w:val="a6"/>
        <w:ind w:firstLine="284"/>
        <w:jc w:val="both"/>
        <w:rPr>
          <w:rFonts w:ascii="Times New Roman" w:hAnsi="Times New Roman"/>
          <w:sz w:val="28"/>
          <w:szCs w:val="28"/>
        </w:rPr>
      </w:pPr>
      <w:r>
        <w:rPr>
          <w:rFonts w:ascii="Times New Roman" w:hAnsi="Times New Roman"/>
          <w:color w:val="000000"/>
          <w:sz w:val="28"/>
          <w:szCs w:val="28"/>
        </w:rPr>
        <w:t>В случае получения неудовлетворительного решения, принятого в ходе рассмотрения образования, заявитель имеет право обратиться в судебный орган в установленном законом порядке.</w:t>
      </w:r>
    </w:p>
    <w:p w:rsidR="003859A9" w:rsidRDefault="003859A9" w:rsidP="003859A9">
      <w:pPr>
        <w:pStyle w:val="a6"/>
        <w:ind w:firstLine="284"/>
        <w:jc w:val="both"/>
        <w:rPr>
          <w:rFonts w:ascii="Times New Roman" w:hAnsi="Times New Roman" w:cs="Times New Roman"/>
          <w:sz w:val="28"/>
          <w:szCs w:val="28"/>
        </w:rPr>
      </w:pPr>
      <w:r>
        <w:rPr>
          <w:rFonts w:ascii="Times New Roman" w:hAnsi="Times New Roman" w:cs="Times New Roman"/>
          <w:sz w:val="28"/>
          <w:szCs w:val="28"/>
        </w:rPr>
        <w:t>В случае признания жалобы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года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859A9" w:rsidRDefault="003859A9" w:rsidP="003859A9">
      <w:pPr>
        <w:pStyle w:val="NoSpacing"/>
        <w:ind w:firstLine="709"/>
        <w:jc w:val="both"/>
        <w:rPr>
          <w:rFonts w:ascii="Times New Roman" w:hAnsi="Times New Roman"/>
          <w:sz w:val="28"/>
          <w:szCs w:val="28"/>
        </w:rPr>
      </w:pPr>
      <w:r>
        <w:rPr>
          <w:rFonts w:ascii="Times New Roman" w:hAnsi="Times New Roman"/>
          <w:sz w:val="28"/>
          <w:szCs w:val="28"/>
        </w:rPr>
        <w:t>В случае признания жалобы не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p>
    <w:p w:rsidR="003859A9" w:rsidRDefault="003859A9" w:rsidP="003859A9">
      <w:pPr>
        <w:pStyle w:val="a6"/>
        <w:jc w:val="right"/>
        <w:rPr>
          <w:rFonts w:ascii="Times New Roman" w:hAnsi="Times New Roman" w:cs="Times New Roman"/>
          <w:sz w:val="24"/>
          <w:szCs w:val="24"/>
        </w:rPr>
      </w:pPr>
      <w:r>
        <w:rPr>
          <w:rFonts w:ascii="Times New Roman" w:hAnsi="Times New Roman" w:cs="Times New Roman"/>
          <w:sz w:val="24"/>
          <w:szCs w:val="24"/>
        </w:rPr>
        <w:t>Приложение № 1</w:t>
      </w:r>
    </w:p>
    <w:p w:rsidR="003859A9" w:rsidRDefault="003859A9" w:rsidP="003859A9">
      <w:pPr>
        <w:pStyle w:val="NoSpacing"/>
        <w:jc w:val="right"/>
        <w:rPr>
          <w:rFonts w:ascii="Times New Roman" w:hAnsi="Times New Roman"/>
          <w:sz w:val="24"/>
          <w:szCs w:val="24"/>
        </w:rPr>
      </w:pPr>
      <w:r>
        <w:rPr>
          <w:rFonts w:ascii="Times New Roman" w:hAnsi="Times New Roman"/>
          <w:sz w:val="24"/>
          <w:szCs w:val="24"/>
        </w:rPr>
        <w:t>к Административному регламенту</w:t>
      </w:r>
    </w:p>
    <w:p w:rsidR="003859A9" w:rsidRDefault="003859A9" w:rsidP="003859A9">
      <w:pPr>
        <w:pStyle w:val="NoSpacing"/>
        <w:jc w:val="right"/>
        <w:rPr>
          <w:rFonts w:ascii="Times New Roman" w:hAnsi="Times New Roman"/>
          <w:sz w:val="24"/>
          <w:szCs w:val="24"/>
        </w:rPr>
      </w:pPr>
      <w:r>
        <w:rPr>
          <w:rFonts w:ascii="Times New Roman" w:hAnsi="Times New Roman"/>
          <w:sz w:val="24"/>
          <w:szCs w:val="24"/>
        </w:rPr>
        <w:t>местной администрации сельского поселения Малакановское</w:t>
      </w:r>
    </w:p>
    <w:p w:rsidR="003859A9" w:rsidRDefault="003859A9" w:rsidP="003859A9">
      <w:pPr>
        <w:pStyle w:val="NoSpacing"/>
        <w:jc w:val="right"/>
        <w:rPr>
          <w:rFonts w:ascii="Times New Roman" w:hAnsi="Times New Roman"/>
          <w:sz w:val="24"/>
          <w:szCs w:val="24"/>
        </w:rPr>
      </w:pPr>
      <w:r>
        <w:rPr>
          <w:rFonts w:ascii="Times New Roman" w:hAnsi="Times New Roman"/>
          <w:sz w:val="24"/>
          <w:szCs w:val="24"/>
        </w:rPr>
        <w:t>Прохладненского муниципального района</w:t>
      </w:r>
    </w:p>
    <w:p w:rsidR="003859A9" w:rsidRDefault="003859A9" w:rsidP="003859A9">
      <w:pPr>
        <w:pStyle w:val="NoSpacing"/>
        <w:jc w:val="right"/>
        <w:rPr>
          <w:rStyle w:val="s5"/>
        </w:rPr>
      </w:pPr>
      <w:r>
        <w:rPr>
          <w:rStyle w:val="s5"/>
          <w:sz w:val="24"/>
          <w:szCs w:val="24"/>
        </w:rPr>
        <w:t>по предоставлению муниципальной услуги</w:t>
      </w:r>
    </w:p>
    <w:p w:rsidR="003859A9" w:rsidRDefault="003859A9" w:rsidP="003859A9">
      <w:pPr>
        <w:pStyle w:val="a6"/>
        <w:jc w:val="right"/>
      </w:pPr>
      <w:r>
        <w:rPr>
          <w:rFonts w:ascii="Times New Roman" w:hAnsi="Times New Roman"/>
          <w:sz w:val="24"/>
          <w:szCs w:val="24"/>
        </w:rPr>
        <w:t>«Выдача справок, выписок из похозяйственных книг».</w:t>
      </w:r>
    </w:p>
    <w:p w:rsidR="003859A9" w:rsidRDefault="003859A9" w:rsidP="003859A9">
      <w:pPr>
        <w:autoSpaceDE w:val="0"/>
        <w:rPr>
          <w:rFonts w:eastAsia="Arial"/>
          <w:b/>
        </w:rPr>
      </w:pPr>
    </w:p>
    <w:p w:rsidR="003859A9" w:rsidRDefault="003859A9" w:rsidP="003859A9">
      <w:pPr>
        <w:autoSpaceDE w:val="0"/>
        <w:ind w:left="-720"/>
        <w:jc w:val="center"/>
        <w:rPr>
          <w:b/>
          <w:sz w:val="28"/>
          <w:szCs w:val="28"/>
        </w:rPr>
      </w:pPr>
      <w:r>
        <w:rPr>
          <w:b/>
          <w:sz w:val="28"/>
          <w:szCs w:val="28"/>
        </w:rPr>
        <w:t>БЛОК - СХЕМА ОКАЗАНИЯ МУНИЦИПАЛЬНОЙ УСЛУГИ</w:t>
      </w:r>
    </w:p>
    <w:p w:rsidR="003859A9" w:rsidRDefault="003859A9" w:rsidP="003859A9">
      <w:pPr>
        <w:ind w:left="-720"/>
        <w:jc w:val="center"/>
      </w:pPr>
    </w:p>
    <w:p w:rsidR="003859A9" w:rsidRDefault="003859A9" w:rsidP="003859A9">
      <w:pPr>
        <w:pStyle w:val="ConsPlusNonformat"/>
        <w:widowControl/>
        <w:ind w:left="-720"/>
        <w:jc w:val="cente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1503045</wp:posOffset>
                </wp:positionH>
                <wp:positionV relativeFrom="paragraph">
                  <wp:posOffset>33020</wp:posOffset>
                </wp:positionV>
                <wp:extent cx="3228975" cy="667385"/>
                <wp:effectExtent l="7620" t="13970" r="11430" b="13970"/>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667385"/>
                        </a:xfrm>
                        <a:prstGeom prst="roundRect">
                          <a:avLst>
                            <a:gd name="adj" fmla="val 16667"/>
                          </a:avLst>
                        </a:prstGeom>
                        <a:solidFill>
                          <a:srgbClr val="FFFFFF"/>
                        </a:solidFill>
                        <a:ln w="9525">
                          <a:solidFill>
                            <a:srgbClr val="000000"/>
                          </a:solidFill>
                          <a:round/>
                          <a:headEnd/>
                          <a:tailEnd/>
                        </a:ln>
                      </wps:spPr>
                      <wps:txbx>
                        <w:txbxContent>
                          <w:p w:rsidR="003859A9" w:rsidRDefault="003859A9" w:rsidP="003859A9">
                            <w:pPr>
                              <w:jc w:val="center"/>
                              <w:rPr>
                                <w:b/>
                                <w:sz w:val="28"/>
                                <w:szCs w:val="28"/>
                              </w:rPr>
                            </w:pPr>
                            <w:r>
                              <w:rPr>
                                <w:b/>
                                <w:sz w:val="28"/>
                                <w:szCs w:val="28"/>
                              </w:rPr>
                              <w:t>Заявитель:</w:t>
                            </w:r>
                          </w:p>
                          <w:p w:rsidR="003859A9" w:rsidRDefault="003859A9" w:rsidP="003859A9">
                            <w:pPr>
                              <w:jc w:val="center"/>
                              <w:rPr>
                                <w:b/>
                                <w:sz w:val="28"/>
                                <w:szCs w:val="28"/>
                              </w:rPr>
                            </w:pPr>
                            <w:r>
                              <w:rPr>
                                <w:b/>
                                <w:sz w:val="28"/>
                                <w:szCs w:val="28"/>
                              </w:rPr>
                              <w:t>юридические и физические лица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 o:spid="_x0000_s1026" style="position:absolute;left:0;text-align:left;margin-left:118.35pt;margin-top:2.6pt;width:254.25pt;height:5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">
                <v:textbox>
                  <w:txbxContent>
                    <w:p w:rsidR="003859A9" w:rsidRDefault="003859A9" w:rsidP="003859A9">
                      <w:pPr>
                        <w:jc w:val="center"/>
                        <w:rPr>
                          <w:b/>
                          <w:sz w:val="28"/>
                          <w:szCs w:val="28"/>
                        </w:rPr>
                      </w:pPr>
                      <w:r>
                        <w:rPr>
                          <w:b/>
                          <w:sz w:val="28"/>
                          <w:szCs w:val="28"/>
                        </w:rPr>
                        <w:t>Заявитель:</w:t>
                      </w:r>
                    </w:p>
                    <w:p w:rsidR="003859A9" w:rsidRDefault="003859A9" w:rsidP="003859A9">
                      <w:pPr>
                        <w:jc w:val="center"/>
                        <w:rPr>
                          <w:b/>
                          <w:sz w:val="28"/>
                          <w:szCs w:val="28"/>
                        </w:rPr>
                      </w:pPr>
                      <w:r>
                        <w:rPr>
                          <w:b/>
                          <w:sz w:val="28"/>
                          <w:szCs w:val="28"/>
                        </w:rPr>
                        <w:t>юридические и физические лица</w:t>
                      </w:r>
                    </w:p>
                  </w:txbxContent>
                </v:textbox>
              </v:round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1303020</wp:posOffset>
                </wp:positionH>
                <wp:positionV relativeFrom="paragraph">
                  <wp:posOffset>5801995</wp:posOffset>
                </wp:positionV>
                <wp:extent cx="3672205" cy="582295"/>
                <wp:effectExtent l="7620" t="10795" r="6350" b="6985"/>
                <wp:wrapNone/>
                <wp:docPr id="13" name="Скругленный 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2205" cy="582295"/>
                        </a:xfrm>
                        <a:prstGeom prst="roundRect">
                          <a:avLst>
                            <a:gd name="adj" fmla="val 16667"/>
                          </a:avLst>
                        </a:prstGeom>
                        <a:solidFill>
                          <a:srgbClr val="FFFFFF"/>
                        </a:solidFill>
                        <a:ln w="9525">
                          <a:solidFill>
                            <a:srgbClr val="000000"/>
                          </a:solidFill>
                          <a:round/>
                          <a:headEnd/>
                          <a:tailEnd/>
                        </a:ln>
                      </wps:spPr>
                      <wps:txbx>
                        <w:txbxContent>
                          <w:p w:rsidR="003859A9" w:rsidRDefault="003859A9" w:rsidP="003859A9">
                            <w:pPr>
                              <w:jc w:val="center"/>
                              <w:rPr>
                                <w:b/>
                                <w:sz w:val="28"/>
                                <w:szCs w:val="28"/>
                              </w:rPr>
                            </w:pPr>
                            <w:r>
                              <w:rPr>
                                <w:b/>
                                <w:sz w:val="28"/>
                                <w:szCs w:val="28"/>
                              </w:rPr>
                              <w:t xml:space="preserve">Оформление ответа заявителю </w:t>
                            </w:r>
                          </w:p>
                          <w:p w:rsidR="003859A9" w:rsidRDefault="003859A9" w:rsidP="003859A9">
                            <w:pPr>
                              <w:jc w:val="center"/>
                              <w:rPr>
                                <w:b/>
                                <w:sz w:val="28"/>
                                <w:szCs w:val="28"/>
                              </w:rPr>
                            </w:pPr>
                            <w:r>
                              <w:rPr>
                                <w:b/>
                                <w:sz w:val="28"/>
                                <w:szCs w:val="28"/>
                              </w:rPr>
                              <w:t>(выдача справок, выписок)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 o:spid="_x0000_s1027" style="position:absolute;left:0;text-align:left;margin-left:102.6pt;margin-top:456.85pt;width:289.15pt;height:4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">
                <v:textbox>
                  <w:txbxContent>
                    <w:p w:rsidR="003859A9" w:rsidRDefault="003859A9" w:rsidP="003859A9">
                      <w:pPr>
                        <w:jc w:val="center"/>
                        <w:rPr>
                          <w:b/>
                          <w:sz w:val="28"/>
                          <w:szCs w:val="28"/>
                        </w:rPr>
                      </w:pPr>
                      <w:r>
                        <w:rPr>
                          <w:b/>
                          <w:sz w:val="28"/>
                          <w:szCs w:val="28"/>
                        </w:rPr>
                        <w:t xml:space="preserve">Оформление ответа заявителю </w:t>
                      </w:r>
                    </w:p>
                    <w:p w:rsidR="003859A9" w:rsidRDefault="003859A9" w:rsidP="003859A9">
                      <w:pPr>
                        <w:jc w:val="center"/>
                        <w:rPr>
                          <w:b/>
                          <w:sz w:val="28"/>
                          <w:szCs w:val="28"/>
                        </w:rPr>
                      </w:pPr>
                      <w:r>
                        <w:rPr>
                          <w:b/>
                          <w:sz w:val="28"/>
                          <w:szCs w:val="28"/>
                        </w:rPr>
                        <w:t>(выдача справок, выписок)</w:t>
                      </w:r>
                    </w:p>
                  </w:txbxContent>
                </v:textbox>
              </v:round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3017520</wp:posOffset>
                </wp:positionH>
                <wp:positionV relativeFrom="paragraph">
                  <wp:posOffset>4739005</wp:posOffset>
                </wp:positionV>
                <wp:extent cx="1485900" cy="1028700"/>
                <wp:effectExtent l="45720" t="5080" r="11430" b="5207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1028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237.6pt;margin-top:373.15pt;width:117pt;height:81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1074420</wp:posOffset>
                </wp:positionH>
                <wp:positionV relativeFrom="paragraph">
                  <wp:posOffset>6745605</wp:posOffset>
                </wp:positionV>
                <wp:extent cx="3890645" cy="798830"/>
                <wp:effectExtent l="7620" t="11430" r="6985" b="8890"/>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0645" cy="798830"/>
                        </a:xfrm>
                        <a:prstGeom prst="roundRect">
                          <a:avLst>
                            <a:gd name="adj" fmla="val 16667"/>
                          </a:avLst>
                        </a:prstGeom>
                        <a:solidFill>
                          <a:srgbClr val="FFFFFF"/>
                        </a:solidFill>
                        <a:ln w="9525">
                          <a:solidFill>
                            <a:srgbClr val="000000"/>
                          </a:solidFill>
                          <a:round/>
                          <a:headEnd/>
                          <a:tailEnd/>
                        </a:ln>
                      </wps:spPr>
                      <wps:txbx>
                        <w:txbxContent>
                          <w:p w:rsidR="003859A9" w:rsidRDefault="003859A9" w:rsidP="003859A9">
                            <w:pPr>
                              <w:jc w:val="center"/>
                              <w:rPr>
                                <w:b/>
                                <w:sz w:val="28"/>
                                <w:szCs w:val="28"/>
                              </w:rPr>
                            </w:pPr>
                            <w:r>
                              <w:rPr>
                                <w:b/>
                                <w:sz w:val="28"/>
                                <w:szCs w:val="28"/>
                              </w:rPr>
                              <w:t>Регистрация исполнения муниципальной услуги, выдачи (или отправления по почте) справок, выписок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 o:spid="_x0000_s1028" style="position:absolute;left:0;text-align:left;margin-left:84.6pt;margin-top:531.15pt;width:306.35pt;height:6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">
                <v:textbox>
                  <w:txbxContent>
                    <w:p w:rsidR="003859A9" w:rsidRDefault="003859A9" w:rsidP="003859A9">
                      <w:pPr>
                        <w:jc w:val="center"/>
                        <w:rPr>
                          <w:b/>
                          <w:sz w:val="28"/>
                          <w:szCs w:val="28"/>
                        </w:rPr>
                      </w:pPr>
                      <w:r>
                        <w:rPr>
                          <w:b/>
                          <w:sz w:val="28"/>
                          <w:szCs w:val="28"/>
                        </w:rPr>
                        <w:t>Регистрация исполнения муниципальной услуги, выдачи (или отправления по почте) справок, выписок</w:t>
                      </w:r>
                    </w:p>
                  </w:txbxContent>
                </v:textbox>
              </v:round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3131820</wp:posOffset>
                </wp:positionH>
                <wp:positionV relativeFrom="paragraph">
                  <wp:posOffset>6391275</wp:posOffset>
                </wp:positionV>
                <wp:extent cx="635" cy="363220"/>
                <wp:effectExtent l="55245" t="9525" r="58420" b="1778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3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46.6pt;margin-top:503.25pt;width:.05pt;height:2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1531620</wp:posOffset>
                </wp:positionH>
                <wp:positionV relativeFrom="paragraph">
                  <wp:posOffset>4739005</wp:posOffset>
                </wp:positionV>
                <wp:extent cx="1485900" cy="1028700"/>
                <wp:effectExtent l="7620" t="5080" r="40005" b="5207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1028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120.6pt;margin-top:373.15pt;width:117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1988820</wp:posOffset>
                </wp:positionH>
                <wp:positionV relativeFrom="paragraph">
                  <wp:posOffset>1308735</wp:posOffset>
                </wp:positionV>
                <wp:extent cx="2085975" cy="626745"/>
                <wp:effectExtent l="7620" t="13335" r="11430" b="7620"/>
                <wp:wrapNone/>
                <wp:docPr id="8"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626745"/>
                        </a:xfrm>
                        <a:prstGeom prst="roundRect">
                          <a:avLst>
                            <a:gd name="adj" fmla="val 16667"/>
                          </a:avLst>
                        </a:prstGeom>
                        <a:solidFill>
                          <a:srgbClr val="FFFFFF"/>
                        </a:solidFill>
                        <a:ln w="9525">
                          <a:solidFill>
                            <a:srgbClr val="000000"/>
                          </a:solidFill>
                          <a:round/>
                          <a:headEnd/>
                          <a:tailEnd/>
                        </a:ln>
                      </wps:spPr>
                      <wps:txbx>
                        <w:txbxContent>
                          <w:p w:rsidR="003859A9" w:rsidRDefault="003859A9" w:rsidP="003859A9">
                            <w:pPr>
                              <w:jc w:val="center"/>
                              <w:rPr>
                                <w:b/>
                                <w:sz w:val="28"/>
                                <w:szCs w:val="28"/>
                              </w:rPr>
                            </w:pPr>
                            <w:r>
                              <w:rPr>
                                <w:b/>
                                <w:sz w:val="28"/>
                                <w:szCs w:val="28"/>
                              </w:rPr>
                              <w:t>Заявление,</w:t>
                            </w:r>
                          </w:p>
                          <w:p w:rsidR="003859A9" w:rsidRDefault="003859A9" w:rsidP="003859A9">
                            <w:pPr>
                              <w:jc w:val="center"/>
                              <w:rPr>
                                <w:b/>
                                <w:sz w:val="28"/>
                                <w:szCs w:val="28"/>
                              </w:rPr>
                            </w:pPr>
                            <w:r>
                              <w:rPr>
                                <w:b/>
                                <w:sz w:val="28"/>
                                <w:szCs w:val="28"/>
                              </w:rPr>
                              <w:t>пакет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 o:spid="_x0000_s1029" style="position:absolute;left:0;text-align:left;margin-left:156.6pt;margin-top:103.05pt;width:164.25pt;height:4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">
                <v:textbox>
                  <w:txbxContent>
                    <w:p w:rsidR="003859A9" w:rsidRDefault="003859A9" w:rsidP="003859A9">
                      <w:pPr>
                        <w:jc w:val="center"/>
                        <w:rPr>
                          <w:b/>
                          <w:sz w:val="28"/>
                          <w:szCs w:val="28"/>
                        </w:rPr>
                      </w:pPr>
                      <w:r>
                        <w:rPr>
                          <w:b/>
                          <w:sz w:val="28"/>
                          <w:szCs w:val="28"/>
                        </w:rPr>
                        <w:t>Заявление,</w:t>
                      </w:r>
                    </w:p>
                    <w:p w:rsidR="003859A9" w:rsidRDefault="003859A9" w:rsidP="003859A9">
                      <w:pPr>
                        <w:jc w:val="center"/>
                        <w:rPr>
                          <w:b/>
                          <w:sz w:val="28"/>
                          <w:szCs w:val="28"/>
                        </w:rPr>
                      </w:pPr>
                      <w:r>
                        <w:rPr>
                          <w:b/>
                          <w:sz w:val="28"/>
                          <w:szCs w:val="28"/>
                        </w:rPr>
                        <w:t>пакет документов</w:t>
                      </w:r>
                    </w:p>
                  </w:txbxContent>
                </v:textbox>
              </v:round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3017520</wp:posOffset>
                </wp:positionH>
                <wp:positionV relativeFrom="paragraph">
                  <wp:posOffset>750570</wp:posOffset>
                </wp:positionV>
                <wp:extent cx="0" cy="571500"/>
                <wp:effectExtent l="55245" t="7620" r="59055" b="2095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237.6pt;margin-top:59.1pt;width:0;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1934210</wp:posOffset>
                </wp:positionH>
                <wp:positionV relativeFrom="paragraph">
                  <wp:posOffset>2539365</wp:posOffset>
                </wp:positionV>
                <wp:extent cx="2343150" cy="1124585"/>
                <wp:effectExtent l="10160" t="5715" r="8890" b="12700"/>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1124585"/>
                        </a:xfrm>
                        <a:prstGeom prst="roundRect">
                          <a:avLst>
                            <a:gd name="adj" fmla="val 16667"/>
                          </a:avLst>
                        </a:prstGeom>
                        <a:solidFill>
                          <a:srgbClr val="FFFFFF"/>
                        </a:solidFill>
                        <a:ln w="9525">
                          <a:solidFill>
                            <a:srgbClr val="000000"/>
                          </a:solidFill>
                          <a:round/>
                          <a:headEnd/>
                          <a:tailEnd/>
                        </a:ln>
                      </wps:spPr>
                      <wps:txbx>
                        <w:txbxContent>
                          <w:p w:rsidR="003859A9" w:rsidRDefault="003859A9" w:rsidP="003859A9">
                            <w:pPr>
                              <w:jc w:val="center"/>
                              <w:rPr>
                                <w:b/>
                                <w:sz w:val="28"/>
                                <w:szCs w:val="28"/>
                              </w:rPr>
                            </w:pPr>
                            <w:r>
                              <w:rPr>
                                <w:b/>
                                <w:sz w:val="28"/>
                                <w:szCs w:val="28"/>
                              </w:rPr>
                              <w:t>Рассмотрение, проверка и регистрация запроса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 o:spid="_x0000_s1030" style="position:absolute;left:0;text-align:left;margin-left:152.3pt;margin-top:199.95pt;width:184.5pt;height:8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">
                <v:textbox>
                  <w:txbxContent>
                    <w:p w:rsidR="003859A9" w:rsidRDefault="003859A9" w:rsidP="003859A9">
                      <w:pPr>
                        <w:jc w:val="center"/>
                        <w:rPr>
                          <w:b/>
                          <w:sz w:val="28"/>
                          <w:szCs w:val="28"/>
                        </w:rPr>
                      </w:pPr>
                      <w:r>
                        <w:rPr>
                          <w:b/>
                          <w:sz w:val="28"/>
                          <w:szCs w:val="28"/>
                        </w:rPr>
                        <w:t>Рассмотрение, проверка и регистрация запроса</w:t>
                      </w:r>
                    </w:p>
                  </w:txbxContent>
                </v:textbox>
              </v:round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1645920</wp:posOffset>
                </wp:positionH>
                <wp:positionV relativeFrom="paragraph">
                  <wp:posOffset>3676015</wp:posOffset>
                </wp:positionV>
                <wp:extent cx="1143000" cy="457200"/>
                <wp:effectExtent l="36195" t="8890" r="11430" b="5778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129.6pt;margin-top:289.45pt;width:90pt;height:36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388620</wp:posOffset>
                </wp:positionH>
                <wp:positionV relativeFrom="paragraph">
                  <wp:posOffset>4150360</wp:posOffset>
                </wp:positionV>
                <wp:extent cx="1885950" cy="533400"/>
                <wp:effectExtent l="7620" t="6985" r="11430" b="12065"/>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533400"/>
                        </a:xfrm>
                        <a:prstGeom prst="roundRect">
                          <a:avLst>
                            <a:gd name="adj" fmla="val 16667"/>
                          </a:avLst>
                        </a:prstGeom>
                        <a:solidFill>
                          <a:srgbClr val="FFFFFF"/>
                        </a:solidFill>
                        <a:ln w="9525">
                          <a:solidFill>
                            <a:srgbClr val="000000"/>
                          </a:solidFill>
                          <a:round/>
                          <a:headEnd/>
                          <a:tailEnd/>
                        </a:ln>
                      </wps:spPr>
                      <wps:txbx>
                        <w:txbxContent>
                          <w:p w:rsidR="003859A9" w:rsidRDefault="003859A9" w:rsidP="003859A9">
                            <w:pPr>
                              <w:jc w:val="center"/>
                              <w:rPr>
                                <w:b/>
                                <w:sz w:val="28"/>
                                <w:szCs w:val="28"/>
                              </w:rPr>
                            </w:pPr>
                            <w:r>
                              <w:rPr>
                                <w:b/>
                                <w:sz w:val="28"/>
                                <w:szCs w:val="28"/>
                              </w:rPr>
                              <w:t>Решение о приеме</w:t>
                            </w:r>
                          </w:p>
                          <w:p w:rsidR="003859A9" w:rsidRDefault="003859A9" w:rsidP="003859A9">
                            <w:pPr>
                              <w:jc w:val="center"/>
                              <w:rPr>
                                <w:b/>
                                <w:sz w:val="28"/>
                                <w:szCs w:val="28"/>
                              </w:rPr>
                            </w:pPr>
                            <w:r>
                              <w:rPr>
                                <w:b/>
                                <w:sz w:val="28"/>
                                <w:szCs w:val="28"/>
                              </w:rPr>
                              <w:t>запроса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31" style="position:absolute;left:0;text-align:left;margin-left:30.6pt;margin-top:326.8pt;width:148.5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">
                <v:textbox>
                  <w:txbxContent>
                    <w:p w:rsidR="003859A9" w:rsidRDefault="003859A9" w:rsidP="003859A9">
                      <w:pPr>
                        <w:jc w:val="center"/>
                        <w:rPr>
                          <w:b/>
                          <w:sz w:val="28"/>
                          <w:szCs w:val="28"/>
                        </w:rPr>
                      </w:pPr>
                      <w:r>
                        <w:rPr>
                          <w:b/>
                          <w:sz w:val="28"/>
                          <w:szCs w:val="28"/>
                        </w:rPr>
                        <w:t>Решение о приеме</w:t>
                      </w:r>
                    </w:p>
                    <w:p w:rsidR="003859A9" w:rsidRDefault="003859A9" w:rsidP="003859A9">
                      <w:pPr>
                        <w:jc w:val="center"/>
                        <w:rPr>
                          <w:b/>
                          <w:sz w:val="28"/>
                          <w:szCs w:val="28"/>
                        </w:rPr>
                      </w:pPr>
                      <w:r>
                        <w:rPr>
                          <w:b/>
                          <w:sz w:val="28"/>
                          <w:szCs w:val="28"/>
                        </w:rPr>
                        <w:t>запроса</w:t>
                      </w:r>
                    </w:p>
                  </w:txbxContent>
                </v:textbox>
              </v:round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3931920</wp:posOffset>
                </wp:positionH>
                <wp:positionV relativeFrom="paragraph">
                  <wp:posOffset>4150360</wp:posOffset>
                </wp:positionV>
                <wp:extent cx="1912620" cy="533400"/>
                <wp:effectExtent l="7620" t="6985" r="13335" b="12065"/>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2620" cy="533400"/>
                        </a:xfrm>
                        <a:prstGeom prst="roundRect">
                          <a:avLst>
                            <a:gd name="adj" fmla="val 16667"/>
                          </a:avLst>
                        </a:prstGeom>
                        <a:solidFill>
                          <a:srgbClr val="FFFFFF"/>
                        </a:solidFill>
                        <a:ln w="9525">
                          <a:solidFill>
                            <a:srgbClr val="000000"/>
                          </a:solidFill>
                          <a:round/>
                          <a:headEnd/>
                          <a:tailEnd/>
                        </a:ln>
                      </wps:spPr>
                      <wps:txbx>
                        <w:txbxContent>
                          <w:p w:rsidR="003859A9" w:rsidRDefault="003859A9" w:rsidP="003859A9">
                            <w:pPr>
                              <w:jc w:val="center"/>
                              <w:rPr>
                                <w:b/>
                                <w:sz w:val="28"/>
                                <w:szCs w:val="28"/>
                              </w:rPr>
                            </w:pPr>
                            <w:r>
                              <w:rPr>
                                <w:b/>
                                <w:sz w:val="28"/>
                                <w:szCs w:val="28"/>
                              </w:rPr>
                              <w:t>Решение об отказе</w:t>
                            </w:r>
                          </w:p>
                          <w:p w:rsidR="003859A9" w:rsidRDefault="003859A9" w:rsidP="003859A9">
                            <w:pPr>
                              <w:jc w:val="center"/>
                              <w:rPr>
                                <w:b/>
                                <w:sz w:val="28"/>
                                <w:szCs w:val="28"/>
                              </w:rPr>
                            </w:pPr>
                            <w:r>
                              <w:rPr>
                                <w:b/>
                                <w:sz w:val="28"/>
                                <w:szCs w:val="28"/>
                              </w:rPr>
                              <w:t>в приеме запроса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 o:spid="_x0000_s1032" style="position:absolute;left:0;text-align:left;margin-left:309.6pt;margin-top:326.8pt;width:150.6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">
                <v:textbox>
                  <w:txbxContent>
                    <w:p w:rsidR="003859A9" w:rsidRDefault="003859A9" w:rsidP="003859A9">
                      <w:pPr>
                        <w:jc w:val="center"/>
                        <w:rPr>
                          <w:b/>
                          <w:sz w:val="28"/>
                          <w:szCs w:val="28"/>
                        </w:rPr>
                      </w:pPr>
                      <w:r>
                        <w:rPr>
                          <w:b/>
                          <w:sz w:val="28"/>
                          <w:szCs w:val="28"/>
                        </w:rPr>
                        <w:t>Решение об отказе</w:t>
                      </w:r>
                    </w:p>
                    <w:p w:rsidR="003859A9" w:rsidRDefault="003859A9" w:rsidP="003859A9">
                      <w:pPr>
                        <w:jc w:val="center"/>
                        <w:rPr>
                          <w:b/>
                          <w:sz w:val="28"/>
                          <w:szCs w:val="28"/>
                        </w:rPr>
                      </w:pPr>
                      <w:r>
                        <w:rPr>
                          <w:b/>
                          <w:sz w:val="28"/>
                          <w:szCs w:val="28"/>
                        </w:rPr>
                        <w:t>в приеме запроса</w:t>
                      </w:r>
                    </w:p>
                  </w:txbxContent>
                </v:textbox>
              </v:roundrect>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3017520</wp:posOffset>
                </wp:positionH>
                <wp:positionV relativeFrom="paragraph">
                  <wp:posOffset>1976755</wp:posOffset>
                </wp:positionV>
                <wp:extent cx="0" cy="571500"/>
                <wp:effectExtent l="55245" t="5080" r="59055" b="2349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37.6pt;margin-top:155.65pt;width:0;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">
                <v:stroke endarrow="block"/>
              </v:shap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3474720</wp:posOffset>
                </wp:positionH>
                <wp:positionV relativeFrom="paragraph">
                  <wp:posOffset>3676015</wp:posOffset>
                </wp:positionV>
                <wp:extent cx="914400" cy="457200"/>
                <wp:effectExtent l="7620" t="8890" r="40005" b="5778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273.6pt;margin-top:289.45pt;width:1in;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">
                <v:stroke endarrow="block"/>
              </v:shape>
            </w:pict>
          </mc:Fallback>
        </mc:AlternateContent>
      </w:r>
    </w:p>
    <w:p w:rsidR="003859A9" w:rsidRDefault="003859A9" w:rsidP="003859A9">
      <w:pPr>
        <w:tabs>
          <w:tab w:val="left" w:pos="3615"/>
        </w:tabs>
        <w:ind w:left="-720"/>
        <w:jc w:val="center"/>
        <w:rPr>
          <w:sz w:val="28"/>
          <w:szCs w:val="28"/>
        </w:rPr>
      </w:pPr>
    </w:p>
    <w:p w:rsidR="003859A9" w:rsidRDefault="003859A9" w:rsidP="003859A9">
      <w:pPr>
        <w:tabs>
          <w:tab w:val="left" w:pos="3570"/>
        </w:tabs>
        <w:ind w:left="-720"/>
        <w:jc w:val="center"/>
        <w:rPr>
          <w:sz w:val="28"/>
          <w:szCs w:val="28"/>
        </w:rPr>
      </w:pPr>
    </w:p>
    <w:p w:rsidR="003859A9" w:rsidRDefault="003859A9" w:rsidP="003859A9">
      <w:pPr>
        <w:tabs>
          <w:tab w:val="left" w:pos="720"/>
        </w:tabs>
        <w:ind w:left="-720"/>
        <w:jc w:val="center"/>
        <w:rPr>
          <w:sz w:val="28"/>
          <w:szCs w:val="28"/>
        </w:rPr>
      </w:pPr>
    </w:p>
    <w:p w:rsidR="003859A9" w:rsidRDefault="003859A9" w:rsidP="003859A9">
      <w:pPr>
        <w:tabs>
          <w:tab w:val="left" w:pos="720"/>
        </w:tabs>
        <w:ind w:left="-720"/>
        <w:jc w:val="center"/>
        <w:rPr>
          <w:sz w:val="28"/>
          <w:szCs w:val="28"/>
        </w:rPr>
      </w:pPr>
    </w:p>
    <w:p w:rsidR="003859A9" w:rsidRDefault="003859A9" w:rsidP="003859A9">
      <w:pPr>
        <w:tabs>
          <w:tab w:val="left" w:pos="720"/>
        </w:tabs>
        <w:ind w:left="-720"/>
        <w:jc w:val="center"/>
        <w:rPr>
          <w:sz w:val="28"/>
          <w:szCs w:val="28"/>
        </w:rPr>
      </w:pPr>
    </w:p>
    <w:p w:rsidR="003859A9" w:rsidRDefault="003859A9" w:rsidP="003859A9">
      <w:pPr>
        <w:ind w:left="-720"/>
        <w:jc w:val="center"/>
        <w:rPr>
          <w:sz w:val="28"/>
          <w:szCs w:val="28"/>
        </w:rPr>
      </w:pPr>
    </w:p>
    <w:p w:rsidR="003859A9" w:rsidRDefault="003859A9" w:rsidP="003859A9">
      <w:pPr>
        <w:tabs>
          <w:tab w:val="left" w:pos="720"/>
        </w:tabs>
        <w:ind w:left="-720"/>
        <w:jc w:val="center"/>
        <w:rPr>
          <w:sz w:val="28"/>
          <w:szCs w:val="28"/>
        </w:rPr>
      </w:pPr>
    </w:p>
    <w:p w:rsidR="003859A9" w:rsidRDefault="003859A9" w:rsidP="003859A9">
      <w:pPr>
        <w:tabs>
          <w:tab w:val="left" w:pos="720"/>
        </w:tabs>
        <w:ind w:left="-720"/>
        <w:jc w:val="center"/>
        <w:rPr>
          <w:sz w:val="28"/>
          <w:szCs w:val="28"/>
        </w:rPr>
      </w:pPr>
    </w:p>
    <w:p w:rsidR="003859A9" w:rsidRDefault="003859A9" w:rsidP="003859A9">
      <w:pPr>
        <w:tabs>
          <w:tab w:val="left" w:pos="720"/>
        </w:tabs>
        <w:ind w:left="-720"/>
        <w:jc w:val="center"/>
        <w:rPr>
          <w:sz w:val="28"/>
          <w:szCs w:val="28"/>
        </w:rPr>
      </w:pPr>
    </w:p>
    <w:p w:rsidR="003859A9" w:rsidRDefault="003859A9" w:rsidP="003859A9">
      <w:pPr>
        <w:tabs>
          <w:tab w:val="left" w:pos="3360"/>
        </w:tabs>
        <w:ind w:left="-720"/>
        <w:jc w:val="center"/>
        <w:rPr>
          <w:sz w:val="28"/>
          <w:szCs w:val="28"/>
        </w:rPr>
      </w:pPr>
    </w:p>
    <w:p w:rsidR="003859A9" w:rsidRDefault="003859A9" w:rsidP="003859A9">
      <w:pPr>
        <w:tabs>
          <w:tab w:val="left" w:pos="720"/>
        </w:tabs>
        <w:ind w:left="-720"/>
        <w:jc w:val="center"/>
        <w:rPr>
          <w:sz w:val="28"/>
          <w:szCs w:val="28"/>
        </w:rPr>
      </w:pPr>
    </w:p>
    <w:p w:rsidR="003859A9" w:rsidRDefault="003859A9" w:rsidP="003859A9">
      <w:pPr>
        <w:tabs>
          <w:tab w:val="left" w:pos="720"/>
        </w:tabs>
        <w:ind w:left="-720"/>
        <w:jc w:val="center"/>
        <w:rPr>
          <w:sz w:val="28"/>
          <w:szCs w:val="28"/>
        </w:rPr>
      </w:pPr>
    </w:p>
    <w:p w:rsidR="003859A9" w:rsidRDefault="003859A9" w:rsidP="003859A9">
      <w:pPr>
        <w:tabs>
          <w:tab w:val="left" w:pos="720"/>
        </w:tabs>
        <w:ind w:left="-720"/>
        <w:jc w:val="center"/>
        <w:rPr>
          <w:sz w:val="28"/>
          <w:szCs w:val="28"/>
        </w:rPr>
      </w:pPr>
    </w:p>
    <w:p w:rsidR="003859A9" w:rsidRDefault="003859A9" w:rsidP="003859A9">
      <w:pPr>
        <w:tabs>
          <w:tab w:val="left" w:pos="720"/>
        </w:tabs>
        <w:ind w:left="-720"/>
        <w:jc w:val="center"/>
        <w:rPr>
          <w:sz w:val="28"/>
          <w:szCs w:val="28"/>
        </w:rPr>
      </w:pPr>
    </w:p>
    <w:p w:rsidR="003859A9" w:rsidRDefault="003859A9" w:rsidP="003859A9">
      <w:pPr>
        <w:tabs>
          <w:tab w:val="left" w:pos="720"/>
        </w:tabs>
        <w:ind w:left="-720"/>
        <w:jc w:val="center"/>
        <w:rPr>
          <w:sz w:val="28"/>
          <w:szCs w:val="28"/>
        </w:rPr>
      </w:pPr>
    </w:p>
    <w:p w:rsidR="003859A9" w:rsidRDefault="003859A9" w:rsidP="003859A9">
      <w:pPr>
        <w:ind w:left="-720"/>
        <w:jc w:val="center"/>
      </w:pPr>
    </w:p>
    <w:p w:rsidR="003859A9" w:rsidRDefault="003859A9" w:rsidP="003859A9">
      <w:pPr>
        <w:ind w:left="-720"/>
        <w:jc w:val="center"/>
      </w:pPr>
    </w:p>
    <w:p w:rsidR="003859A9" w:rsidRDefault="003859A9" w:rsidP="003859A9">
      <w:pPr>
        <w:tabs>
          <w:tab w:val="left" w:pos="5625"/>
        </w:tabs>
        <w:ind w:left="-720"/>
        <w:jc w:val="center"/>
      </w:pPr>
    </w:p>
    <w:p w:rsidR="003859A9" w:rsidRDefault="003859A9" w:rsidP="003859A9">
      <w:pPr>
        <w:ind w:left="-720"/>
        <w:jc w:val="center"/>
      </w:pPr>
    </w:p>
    <w:p w:rsidR="003859A9" w:rsidRDefault="003859A9" w:rsidP="003859A9">
      <w:pPr>
        <w:tabs>
          <w:tab w:val="left" w:pos="5985"/>
        </w:tabs>
        <w:ind w:left="-720"/>
        <w:jc w:val="center"/>
      </w:pPr>
    </w:p>
    <w:p w:rsidR="003859A9" w:rsidRDefault="003859A9" w:rsidP="003859A9">
      <w:pPr>
        <w:ind w:left="-720"/>
        <w:jc w:val="center"/>
      </w:pPr>
    </w:p>
    <w:p w:rsidR="003859A9" w:rsidRDefault="003859A9" w:rsidP="003859A9">
      <w:pPr>
        <w:ind w:left="-720"/>
        <w:jc w:val="center"/>
      </w:pPr>
    </w:p>
    <w:p w:rsidR="003859A9" w:rsidRDefault="003859A9" w:rsidP="003859A9">
      <w:pPr>
        <w:tabs>
          <w:tab w:val="left" w:pos="1125"/>
        </w:tabs>
        <w:ind w:left="-720"/>
        <w:jc w:val="center"/>
      </w:pPr>
    </w:p>
    <w:p w:rsidR="003859A9" w:rsidRDefault="003859A9" w:rsidP="003859A9">
      <w:pPr>
        <w:ind w:left="-720"/>
        <w:jc w:val="center"/>
      </w:pPr>
    </w:p>
    <w:p w:rsidR="003859A9" w:rsidRDefault="003859A9" w:rsidP="003859A9">
      <w:pPr>
        <w:ind w:left="-720"/>
        <w:jc w:val="center"/>
      </w:pPr>
    </w:p>
    <w:p w:rsidR="003859A9" w:rsidRDefault="003859A9" w:rsidP="003859A9">
      <w:pPr>
        <w:tabs>
          <w:tab w:val="left" w:pos="3405"/>
          <w:tab w:val="left" w:pos="3735"/>
        </w:tabs>
        <w:ind w:left="-720"/>
        <w:jc w:val="center"/>
      </w:pPr>
    </w:p>
    <w:p w:rsidR="003859A9" w:rsidRDefault="003859A9" w:rsidP="003859A9">
      <w:pPr>
        <w:tabs>
          <w:tab w:val="left" w:pos="3405"/>
          <w:tab w:val="left" w:pos="3735"/>
        </w:tabs>
        <w:ind w:left="-720"/>
        <w:jc w:val="center"/>
      </w:pPr>
    </w:p>
    <w:p w:rsidR="003859A9" w:rsidRDefault="003859A9" w:rsidP="003859A9">
      <w:pPr>
        <w:ind w:left="-720"/>
        <w:jc w:val="center"/>
      </w:pPr>
    </w:p>
    <w:p w:rsidR="003859A9" w:rsidRDefault="003859A9" w:rsidP="003859A9">
      <w:pPr>
        <w:ind w:left="-720"/>
        <w:jc w:val="center"/>
      </w:pPr>
    </w:p>
    <w:p w:rsidR="003859A9" w:rsidRDefault="003859A9" w:rsidP="003859A9">
      <w:pPr>
        <w:ind w:left="-720"/>
        <w:jc w:val="center"/>
      </w:pPr>
    </w:p>
    <w:p w:rsidR="003859A9" w:rsidRDefault="003859A9" w:rsidP="003859A9">
      <w:pPr>
        <w:ind w:left="-720"/>
        <w:jc w:val="center"/>
      </w:pPr>
    </w:p>
    <w:p w:rsidR="003859A9" w:rsidRDefault="003859A9" w:rsidP="003859A9">
      <w:pPr>
        <w:ind w:left="-720"/>
        <w:jc w:val="center"/>
      </w:pPr>
    </w:p>
    <w:p w:rsidR="003859A9" w:rsidRDefault="003859A9" w:rsidP="003859A9">
      <w:pPr>
        <w:ind w:left="-720"/>
        <w:jc w:val="center"/>
      </w:pPr>
    </w:p>
    <w:p w:rsidR="003859A9" w:rsidRDefault="003859A9" w:rsidP="003859A9">
      <w:pPr>
        <w:ind w:left="-720"/>
        <w:jc w:val="center"/>
      </w:pPr>
    </w:p>
    <w:p w:rsidR="003859A9" w:rsidRDefault="003859A9" w:rsidP="003859A9">
      <w:pPr>
        <w:ind w:left="-720"/>
        <w:jc w:val="center"/>
      </w:pPr>
    </w:p>
    <w:p w:rsidR="003859A9" w:rsidRDefault="003859A9" w:rsidP="003859A9">
      <w:pPr>
        <w:ind w:left="-720"/>
        <w:jc w:val="center"/>
      </w:pPr>
    </w:p>
    <w:p w:rsidR="003859A9" w:rsidRDefault="003859A9" w:rsidP="003859A9">
      <w:pPr>
        <w:ind w:left="-720"/>
        <w:jc w:val="center"/>
      </w:pPr>
    </w:p>
    <w:p w:rsidR="003859A9" w:rsidRDefault="003859A9" w:rsidP="003859A9">
      <w:pPr>
        <w:tabs>
          <w:tab w:val="left" w:pos="3180"/>
        </w:tabs>
        <w:ind w:left="-720"/>
        <w:jc w:val="center"/>
      </w:pPr>
    </w:p>
    <w:p w:rsidR="003859A9" w:rsidRDefault="003859A9" w:rsidP="003859A9">
      <w:pPr>
        <w:autoSpaceDE w:val="0"/>
        <w:ind w:left="-720"/>
        <w:jc w:val="center"/>
      </w:pPr>
    </w:p>
    <w:p w:rsidR="00253B17" w:rsidRDefault="00253B17"/>
    <w:sectPr w:rsidR="00253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40A3E"/>
    <w:multiLevelType w:val="hybridMultilevel"/>
    <w:tmpl w:val="ED349B8A"/>
    <w:lvl w:ilvl="0" w:tplc="E51AA9CE">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9A9"/>
    <w:rsid w:val="00253B17"/>
    <w:rsid w:val="003859A9"/>
    <w:rsid w:val="00C83496"/>
    <w:rsid w:val="00DD6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9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859A9"/>
    <w:rPr>
      <w:rFonts w:ascii="Times New Roman" w:hAnsi="Times New Roman" w:cs="Times New Roman" w:hint="default"/>
      <w:color w:val="0000FF"/>
      <w:u w:val="single"/>
    </w:rPr>
  </w:style>
  <w:style w:type="paragraph" w:styleId="a4">
    <w:name w:val="Normal (Web)"/>
    <w:basedOn w:val="a"/>
    <w:uiPriority w:val="99"/>
    <w:semiHidden/>
    <w:unhideWhenUsed/>
    <w:rsid w:val="003859A9"/>
    <w:pPr>
      <w:spacing w:before="100" w:beforeAutospacing="1" w:after="100" w:afterAutospacing="1"/>
    </w:pPr>
  </w:style>
  <w:style w:type="character" w:customStyle="1" w:styleId="a5">
    <w:name w:val="Без интервала Знак"/>
    <w:link w:val="a6"/>
    <w:uiPriority w:val="1"/>
    <w:locked/>
    <w:rsid w:val="003859A9"/>
    <w:rPr>
      <w:rFonts w:ascii="Calibri" w:hAnsi="Calibri" w:cs="Calibri"/>
    </w:rPr>
  </w:style>
  <w:style w:type="paragraph" w:styleId="a6">
    <w:name w:val="No Spacing"/>
    <w:link w:val="a5"/>
    <w:uiPriority w:val="1"/>
    <w:qFormat/>
    <w:rsid w:val="003859A9"/>
    <w:pPr>
      <w:spacing w:after="0" w:line="240" w:lineRule="auto"/>
    </w:pPr>
    <w:rPr>
      <w:rFonts w:ascii="Calibri" w:hAnsi="Calibri" w:cs="Calibri"/>
    </w:rPr>
  </w:style>
  <w:style w:type="character" w:customStyle="1" w:styleId="ConsPlusNormal">
    <w:name w:val="ConsPlusNormal Знак"/>
    <w:link w:val="ConsPlusNormal0"/>
    <w:locked/>
    <w:rsid w:val="003859A9"/>
    <w:rPr>
      <w:rFonts w:ascii="Arial" w:hAnsi="Arial" w:cs="Arial"/>
    </w:rPr>
  </w:style>
  <w:style w:type="paragraph" w:customStyle="1" w:styleId="ConsPlusNormal0">
    <w:name w:val="ConsPlusNormal"/>
    <w:link w:val="ConsPlusNormal"/>
    <w:rsid w:val="003859A9"/>
    <w:pPr>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rsid w:val="003859A9"/>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NoSpacing">
    <w:name w:val="No Spacing"/>
    <w:uiPriority w:val="99"/>
    <w:rsid w:val="003859A9"/>
    <w:pPr>
      <w:spacing w:after="0" w:line="240" w:lineRule="auto"/>
    </w:pPr>
    <w:rPr>
      <w:rFonts w:ascii="Calibri" w:eastAsia="Times New Roman" w:hAnsi="Calibri" w:cs="Times New Roman"/>
    </w:rPr>
  </w:style>
  <w:style w:type="character" w:customStyle="1" w:styleId="s5">
    <w:name w:val="s5"/>
    <w:rsid w:val="003859A9"/>
    <w:rPr>
      <w:rFonts w:ascii="Times New Roman" w:hAnsi="Times New Roman" w:cs="Times New Roman" w:hint="default"/>
    </w:rPr>
  </w:style>
  <w:style w:type="character" w:customStyle="1" w:styleId="s6">
    <w:name w:val="s6"/>
    <w:rsid w:val="003859A9"/>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9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859A9"/>
    <w:rPr>
      <w:rFonts w:ascii="Times New Roman" w:hAnsi="Times New Roman" w:cs="Times New Roman" w:hint="default"/>
      <w:color w:val="0000FF"/>
      <w:u w:val="single"/>
    </w:rPr>
  </w:style>
  <w:style w:type="paragraph" w:styleId="a4">
    <w:name w:val="Normal (Web)"/>
    <w:basedOn w:val="a"/>
    <w:uiPriority w:val="99"/>
    <w:semiHidden/>
    <w:unhideWhenUsed/>
    <w:rsid w:val="003859A9"/>
    <w:pPr>
      <w:spacing w:before="100" w:beforeAutospacing="1" w:after="100" w:afterAutospacing="1"/>
    </w:pPr>
  </w:style>
  <w:style w:type="character" w:customStyle="1" w:styleId="a5">
    <w:name w:val="Без интервала Знак"/>
    <w:link w:val="a6"/>
    <w:uiPriority w:val="1"/>
    <w:locked/>
    <w:rsid w:val="003859A9"/>
    <w:rPr>
      <w:rFonts w:ascii="Calibri" w:hAnsi="Calibri" w:cs="Calibri"/>
    </w:rPr>
  </w:style>
  <w:style w:type="paragraph" w:styleId="a6">
    <w:name w:val="No Spacing"/>
    <w:link w:val="a5"/>
    <w:uiPriority w:val="1"/>
    <w:qFormat/>
    <w:rsid w:val="003859A9"/>
    <w:pPr>
      <w:spacing w:after="0" w:line="240" w:lineRule="auto"/>
    </w:pPr>
    <w:rPr>
      <w:rFonts w:ascii="Calibri" w:hAnsi="Calibri" w:cs="Calibri"/>
    </w:rPr>
  </w:style>
  <w:style w:type="character" w:customStyle="1" w:styleId="ConsPlusNormal">
    <w:name w:val="ConsPlusNormal Знак"/>
    <w:link w:val="ConsPlusNormal0"/>
    <w:locked/>
    <w:rsid w:val="003859A9"/>
    <w:rPr>
      <w:rFonts w:ascii="Arial" w:hAnsi="Arial" w:cs="Arial"/>
    </w:rPr>
  </w:style>
  <w:style w:type="paragraph" w:customStyle="1" w:styleId="ConsPlusNormal0">
    <w:name w:val="ConsPlusNormal"/>
    <w:link w:val="ConsPlusNormal"/>
    <w:rsid w:val="003859A9"/>
    <w:pPr>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rsid w:val="003859A9"/>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NoSpacing">
    <w:name w:val="No Spacing"/>
    <w:uiPriority w:val="99"/>
    <w:rsid w:val="003859A9"/>
    <w:pPr>
      <w:spacing w:after="0" w:line="240" w:lineRule="auto"/>
    </w:pPr>
    <w:rPr>
      <w:rFonts w:ascii="Calibri" w:eastAsia="Times New Roman" w:hAnsi="Calibri" w:cs="Times New Roman"/>
    </w:rPr>
  </w:style>
  <w:style w:type="character" w:customStyle="1" w:styleId="s5">
    <w:name w:val="s5"/>
    <w:rsid w:val="003859A9"/>
    <w:rPr>
      <w:rFonts w:ascii="Times New Roman" w:hAnsi="Times New Roman" w:cs="Times New Roman" w:hint="default"/>
    </w:rPr>
  </w:style>
  <w:style w:type="character" w:customStyle="1" w:styleId="s6">
    <w:name w:val="s6"/>
    <w:rsid w:val="003859A9"/>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57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hladnenskiy.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wwwgosuslugi.ru/" TargetMode="External"/><Relationship Id="rId5" Type="http://schemas.openxmlformats.org/officeDocument/2006/relationships/webSettings" Target="webSettings.xml"/><Relationship Id="rId10" Type="http://schemas.openxmlformats.org/officeDocument/2006/relationships/hyperlink" Target="mailto:adm-malak@mail.ru" TargetMode="External"/><Relationship Id="rId4" Type="http://schemas.openxmlformats.org/officeDocument/2006/relationships/settings" Target="settings.xml"/><Relationship Id="rId9" Type="http://schemas.openxmlformats.org/officeDocument/2006/relationships/hyperlink" Target="http://www.prohladnenski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6743</Words>
  <Characters>38438</Characters>
  <Application>Microsoft Office Word</Application>
  <DocSecurity>0</DocSecurity>
  <Lines>320</Lines>
  <Paragraphs>90</Paragraphs>
  <ScaleCrop>false</ScaleCrop>
  <Company>SPecialiST RePack</Company>
  <LinksUpToDate>false</LinksUpToDate>
  <CharactersWithSpaces>45091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2024-02-06T08:47:00Z</dcterms:created>
  <dcterms:modified xsi:type="dcterms:W3CDTF">2024-02-06T08:47:00Z</dcterms:modified>
</cp:coreProperties>
</file>